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5F5CC" w14:textId="024385CA" w:rsidR="00D64096" w:rsidRPr="00D85B0B" w:rsidRDefault="00D85B0B" w:rsidP="0088279C">
      <w:pPr>
        <w:jc w:val="center"/>
        <w:rPr>
          <w:rFonts w:ascii="Gotham" w:hAnsi="Gotham"/>
          <w:b/>
          <w:bCs/>
          <w:sz w:val="28"/>
          <w:szCs w:val="28"/>
        </w:rPr>
      </w:pPr>
      <w:r w:rsidRPr="00D85B0B">
        <w:rPr>
          <w:rFonts w:ascii="Gotham" w:eastAsia="Gill Sans MT" w:hAnsi="Gotham" w:cs="Segoe UI"/>
          <w:noProof/>
          <w:sz w:val="40"/>
          <w:szCs w:val="40"/>
        </w:rPr>
        <w:drawing>
          <wp:inline distT="0" distB="0" distL="0" distR="0" wp14:anchorId="2989A2B1" wp14:editId="2033320D">
            <wp:extent cx="3321170" cy="1940543"/>
            <wp:effectExtent l="0" t="0" r="0" b="3175"/>
            <wp:docPr id="1065099882" name="Picture 1" descr="A black and blue logo with a hor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56096" name="Picture 1" descr="A black and blue logo with a horse and text&#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328788" cy="1944994"/>
                    </a:xfrm>
                    <a:prstGeom prst="rect">
                      <a:avLst/>
                    </a:prstGeom>
                  </pic:spPr>
                </pic:pic>
              </a:graphicData>
            </a:graphic>
          </wp:inline>
        </w:drawing>
      </w:r>
    </w:p>
    <w:p w14:paraId="5106FB04" w14:textId="3BA64C32" w:rsidR="00327BEE" w:rsidRPr="00D85B0B" w:rsidRDefault="007B4A4D" w:rsidP="0088279C">
      <w:pPr>
        <w:jc w:val="center"/>
        <w:rPr>
          <w:rFonts w:ascii="Gotham" w:hAnsi="Gotham"/>
          <w:b/>
          <w:bCs/>
          <w:color w:val="234C50"/>
          <w:sz w:val="32"/>
          <w:szCs w:val="32"/>
        </w:rPr>
      </w:pPr>
      <w:r w:rsidRPr="00D85B0B">
        <w:rPr>
          <w:rFonts w:ascii="Gotham" w:hAnsi="Gotham"/>
          <w:b/>
          <w:bCs/>
          <w:color w:val="234C50"/>
          <w:sz w:val="32"/>
          <w:szCs w:val="32"/>
        </w:rPr>
        <w:t xml:space="preserve">BEAD </w:t>
      </w:r>
      <w:r w:rsidR="0088279C" w:rsidRPr="00D85B0B">
        <w:rPr>
          <w:rFonts w:ascii="Gotham" w:hAnsi="Gotham"/>
          <w:b/>
          <w:bCs/>
          <w:color w:val="234C50"/>
          <w:sz w:val="32"/>
          <w:szCs w:val="32"/>
        </w:rPr>
        <w:t xml:space="preserve">Subgrantee </w:t>
      </w:r>
      <w:r w:rsidRPr="00D85B0B">
        <w:rPr>
          <w:rFonts w:ascii="Gotham" w:hAnsi="Gotham"/>
          <w:b/>
          <w:bCs/>
          <w:color w:val="234C50"/>
          <w:sz w:val="32"/>
          <w:szCs w:val="32"/>
        </w:rPr>
        <w:t xml:space="preserve">EHP </w:t>
      </w:r>
      <w:r w:rsidR="0088279C" w:rsidRPr="00D85B0B">
        <w:rPr>
          <w:rFonts w:ascii="Gotham" w:hAnsi="Gotham"/>
          <w:b/>
          <w:bCs/>
          <w:color w:val="234C50"/>
          <w:sz w:val="32"/>
          <w:szCs w:val="32"/>
        </w:rPr>
        <w:t>Task List</w:t>
      </w:r>
    </w:p>
    <w:tbl>
      <w:tblPr>
        <w:tblStyle w:val="TableGrid"/>
        <w:tblW w:w="0" w:type="auto"/>
        <w:tblLook w:val="04A0" w:firstRow="1" w:lastRow="0" w:firstColumn="1" w:lastColumn="0" w:noHBand="0" w:noVBand="1"/>
      </w:tblPr>
      <w:tblGrid>
        <w:gridCol w:w="1255"/>
        <w:gridCol w:w="8095"/>
      </w:tblGrid>
      <w:tr w:rsidR="00A61FA5" w:rsidRPr="00D85B0B" w14:paraId="3BB6171A" w14:textId="77777777" w:rsidTr="00D85B0B">
        <w:trPr>
          <w:trHeight w:val="422"/>
        </w:trPr>
        <w:tc>
          <w:tcPr>
            <w:tcW w:w="9350" w:type="dxa"/>
            <w:gridSpan w:val="2"/>
            <w:shd w:val="clear" w:color="auto" w:fill="234C50"/>
            <w:vAlign w:val="center"/>
          </w:tcPr>
          <w:p w14:paraId="4964D116" w14:textId="65C14074" w:rsidR="00A61FA5" w:rsidRPr="00D85B0B" w:rsidRDefault="00A61FA5" w:rsidP="00AE6BCD">
            <w:pPr>
              <w:jc w:val="center"/>
              <w:rPr>
                <w:rFonts w:ascii="Gotham" w:hAnsi="Gotham"/>
                <w:b/>
                <w:bCs/>
                <w:color w:val="FFFFFF" w:themeColor="background1"/>
                <w:sz w:val="28"/>
                <w:szCs w:val="28"/>
              </w:rPr>
            </w:pPr>
            <w:bookmarkStart w:id="0" w:name="_Toc214624251"/>
            <w:r w:rsidRPr="00D85B0B">
              <w:rPr>
                <w:rFonts w:ascii="Gotham" w:hAnsi="Gotham"/>
                <w:b/>
                <w:bCs/>
                <w:color w:val="FFFFFF" w:themeColor="background1"/>
                <w:sz w:val="28"/>
                <w:szCs w:val="28"/>
              </w:rPr>
              <w:t>Project Assessment Phase</w:t>
            </w:r>
          </w:p>
        </w:tc>
      </w:tr>
      <w:tr w:rsidR="00A61FA5" w:rsidRPr="00D85B0B" w14:paraId="7CFEDD51" w14:textId="77777777" w:rsidTr="00AE6BCD">
        <w:sdt>
          <w:sdtPr>
            <w:rPr>
              <w:rFonts w:ascii="Gotham" w:hAnsi="Gotham"/>
              <w:b/>
              <w:bCs/>
              <w:sz w:val="28"/>
              <w:szCs w:val="28"/>
            </w:rPr>
            <w:id w:val="1439018281"/>
            <w14:checkbox>
              <w14:checked w14:val="0"/>
              <w14:checkedState w14:val="2612" w14:font="MS Gothic"/>
              <w14:uncheckedState w14:val="2610" w14:font="MS Gothic"/>
            </w14:checkbox>
          </w:sdtPr>
          <w:sdtContent>
            <w:tc>
              <w:tcPr>
                <w:tcW w:w="1255" w:type="dxa"/>
                <w:vAlign w:val="center"/>
              </w:tcPr>
              <w:p w14:paraId="53A11FAE" w14:textId="15BD8AEB" w:rsidR="00A61FA5" w:rsidRPr="00D85B0B" w:rsidRDefault="00A61FA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7492AE1" w14:textId="2C5DE9E4" w:rsidR="00A61FA5" w:rsidRPr="00D85B0B" w:rsidRDefault="00A61FA5" w:rsidP="00EC607C">
            <w:pPr>
              <w:widowControl w:val="0"/>
              <w:rPr>
                <w:rFonts w:ascii="Gotham" w:hAnsi="Gotham"/>
              </w:rPr>
            </w:pPr>
            <w:r w:rsidRPr="00D85B0B">
              <w:rPr>
                <w:rFonts w:ascii="Gotham" w:hAnsi="Gotham"/>
              </w:rPr>
              <w:t>Review NTIA's APPEIT Project Package to understand environmental, historic preservation, and permitting requirements.</w:t>
            </w:r>
          </w:p>
        </w:tc>
      </w:tr>
      <w:tr w:rsidR="00A61FA5" w:rsidRPr="00D85B0B" w14:paraId="5C2FB7D9" w14:textId="77777777" w:rsidTr="00AE6BCD">
        <w:sdt>
          <w:sdtPr>
            <w:rPr>
              <w:rFonts w:ascii="Gotham" w:hAnsi="Gotham"/>
              <w:b/>
              <w:bCs/>
              <w:sz w:val="28"/>
              <w:szCs w:val="28"/>
            </w:rPr>
            <w:id w:val="-1110504491"/>
            <w14:checkbox>
              <w14:checked w14:val="0"/>
              <w14:checkedState w14:val="2612" w14:font="MS Gothic"/>
              <w14:uncheckedState w14:val="2610" w14:font="MS Gothic"/>
            </w14:checkbox>
          </w:sdtPr>
          <w:sdtContent>
            <w:tc>
              <w:tcPr>
                <w:tcW w:w="1255" w:type="dxa"/>
                <w:vAlign w:val="center"/>
              </w:tcPr>
              <w:p w14:paraId="587D55A0" w14:textId="1109330D" w:rsidR="00A61FA5" w:rsidRPr="00D85B0B" w:rsidRDefault="00A61FA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5B4AB5DD" w14:textId="7C496ADA" w:rsidR="00A61FA5" w:rsidRPr="00D85B0B" w:rsidRDefault="00A61FA5" w:rsidP="00EC607C">
            <w:pPr>
              <w:widowControl w:val="0"/>
              <w:rPr>
                <w:rFonts w:ascii="Gotham" w:hAnsi="Gotham"/>
              </w:rPr>
            </w:pPr>
            <w:r w:rsidRPr="00D85B0B">
              <w:rPr>
                <w:rFonts w:ascii="Gotham" w:hAnsi="Gotham"/>
              </w:rPr>
              <w:t>Review the ESAPTT Environmental Screening Questionnaire requirements to identify and be prepared to provide the project details that SBO will require for its ESAPPT submission.</w:t>
            </w:r>
          </w:p>
        </w:tc>
      </w:tr>
      <w:tr w:rsidR="00A61FA5" w:rsidRPr="00D85B0B" w14:paraId="490B85C7" w14:textId="77777777" w:rsidTr="00AE6BCD">
        <w:sdt>
          <w:sdtPr>
            <w:rPr>
              <w:rFonts w:ascii="Gotham" w:hAnsi="Gotham"/>
              <w:b/>
              <w:bCs/>
              <w:sz w:val="28"/>
              <w:szCs w:val="28"/>
            </w:rPr>
            <w:id w:val="-2073193322"/>
            <w14:checkbox>
              <w14:checked w14:val="0"/>
              <w14:checkedState w14:val="2612" w14:font="MS Gothic"/>
              <w14:uncheckedState w14:val="2610" w14:font="MS Gothic"/>
            </w14:checkbox>
          </w:sdtPr>
          <w:sdtContent>
            <w:tc>
              <w:tcPr>
                <w:tcW w:w="1255" w:type="dxa"/>
                <w:vAlign w:val="center"/>
              </w:tcPr>
              <w:p w14:paraId="2DACF47F" w14:textId="52B26B83" w:rsidR="00A61FA5" w:rsidRPr="00D85B0B" w:rsidRDefault="00A61FA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0001AD12" w14:textId="4EABA2B6" w:rsidR="00A61FA5" w:rsidRPr="00D85B0B" w:rsidRDefault="00A61FA5" w:rsidP="00EC607C">
            <w:pPr>
              <w:widowControl w:val="0"/>
              <w:rPr>
                <w:rFonts w:ascii="Gotham" w:hAnsi="Gotham"/>
              </w:rPr>
            </w:pPr>
            <w:r w:rsidRPr="00D85B0B">
              <w:rPr>
                <w:rFonts w:ascii="Gotham" w:hAnsi="Gotham"/>
              </w:rPr>
              <w:t>Complete the BEAD Subgrantee EHP Questionnaire (see Appendix B) for each project.</w:t>
            </w:r>
          </w:p>
          <w:p w14:paraId="5B593CFE" w14:textId="77777777" w:rsidR="00A61FA5" w:rsidRPr="00D85B0B" w:rsidRDefault="00A61FA5" w:rsidP="00EC607C">
            <w:pPr>
              <w:pStyle w:val="ListParagraph"/>
              <w:numPr>
                <w:ilvl w:val="0"/>
                <w:numId w:val="1"/>
              </w:numPr>
              <w:contextualSpacing w:val="0"/>
              <w:rPr>
                <w:rFonts w:ascii="Gotham" w:hAnsi="Gotham"/>
              </w:rPr>
            </w:pPr>
            <w:r w:rsidRPr="00D85B0B">
              <w:rPr>
                <w:rFonts w:ascii="Gotham" w:hAnsi="Gotham"/>
              </w:rPr>
              <w:t>Note whether construction will take place on any federal lands or cross any federally managed waterways that will require consultation with federal agencies (e.g. Bureau of Land Management (BLM), Bureau of Reclamation (BOR), U.S. Army Corps of Engineers (USACE)); this is a key gatekeeping exercise that will determine whether the project will need to incorporate those requirements into the compliance process.</w:t>
            </w:r>
          </w:p>
          <w:p w14:paraId="5F2C7EDB" w14:textId="3A920C27" w:rsidR="00A61FA5" w:rsidRPr="00D85B0B" w:rsidRDefault="00A61FA5" w:rsidP="00EC607C">
            <w:pPr>
              <w:pStyle w:val="ListParagraph"/>
              <w:numPr>
                <w:ilvl w:val="0"/>
                <w:numId w:val="1"/>
              </w:numPr>
              <w:contextualSpacing w:val="0"/>
              <w:rPr>
                <w:rFonts w:ascii="Gotham" w:hAnsi="Gotham"/>
              </w:rPr>
            </w:pPr>
            <w:r w:rsidRPr="00D85B0B">
              <w:rPr>
                <w:rFonts w:ascii="Gotham" w:hAnsi="Gotham"/>
              </w:rPr>
              <w:t>Use the Questionnaire as a guide for EHP compliance planning; identify the EHP requirements specific to the project and identify issues to discuss with the EHP experts engaged in the Subgrant Pre-Implementation Phase (see below).</w:t>
            </w:r>
          </w:p>
        </w:tc>
      </w:tr>
      <w:tr w:rsidR="00A61FA5" w:rsidRPr="00D85B0B" w14:paraId="742559BE" w14:textId="77777777" w:rsidTr="00AE6BCD">
        <w:sdt>
          <w:sdtPr>
            <w:rPr>
              <w:rFonts w:ascii="Gotham" w:hAnsi="Gotham"/>
              <w:b/>
              <w:bCs/>
              <w:sz w:val="28"/>
              <w:szCs w:val="28"/>
            </w:rPr>
            <w:id w:val="844910970"/>
            <w14:checkbox>
              <w14:checked w14:val="0"/>
              <w14:checkedState w14:val="2612" w14:font="MS Gothic"/>
              <w14:uncheckedState w14:val="2610" w14:font="MS Gothic"/>
            </w14:checkbox>
          </w:sdtPr>
          <w:sdtContent>
            <w:tc>
              <w:tcPr>
                <w:tcW w:w="1255" w:type="dxa"/>
                <w:vAlign w:val="center"/>
              </w:tcPr>
              <w:p w14:paraId="5A18048C" w14:textId="7DDB61A0" w:rsidR="00A61FA5" w:rsidRPr="00D85B0B" w:rsidRDefault="00A61FA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6736638" w14:textId="1C6F601D" w:rsidR="00A61FA5" w:rsidRPr="00D85B0B" w:rsidRDefault="00A61FA5" w:rsidP="00EC607C">
            <w:pPr>
              <w:widowControl w:val="0"/>
              <w:rPr>
                <w:rFonts w:ascii="Gotham" w:hAnsi="Gotham"/>
              </w:rPr>
            </w:pPr>
            <w:r w:rsidRPr="00D85B0B">
              <w:rPr>
                <w:rFonts w:ascii="Gotham" w:hAnsi="Gotham"/>
              </w:rPr>
              <w:t>Respond to SBO’s information requests as necessary.</w:t>
            </w:r>
          </w:p>
        </w:tc>
      </w:tr>
    </w:tbl>
    <w:p w14:paraId="4658D293" w14:textId="77777777" w:rsidR="00A61FA5" w:rsidRPr="00D85B0B" w:rsidRDefault="00A61FA5" w:rsidP="0088279C">
      <w:pPr>
        <w:rPr>
          <w:rFonts w:ascii="Gotham" w:hAnsi="Gotham"/>
          <w:b/>
          <w:bCs/>
          <w:sz w:val="28"/>
          <w:szCs w:val="28"/>
        </w:rPr>
      </w:pPr>
    </w:p>
    <w:tbl>
      <w:tblPr>
        <w:tblStyle w:val="TableGrid"/>
        <w:tblW w:w="0" w:type="auto"/>
        <w:tblLook w:val="04A0" w:firstRow="1" w:lastRow="0" w:firstColumn="1" w:lastColumn="0" w:noHBand="0" w:noVBand="1"/>
      </w:tblPr>
      <w:tblGrid>
        <w:gridCol w:w="1255"/>
        <w:gridCol w:w="8095"/>
      </w:tblGrid>
      <w:tr w:rsidR="00A61FA5" w:rsidRPr="00D85B0B" w14:paraId="377BE958" w14:textId="77777777" w:rsidTr="00D85B0B">
        <w:trPr>
          <w:trHeight w:val="458"/>
          <w:tblHeader/>
        </w:trPr>
        <w:tc>
          <w:tcPr>
            <w:tcW w:w="9350" w:type="dxa"/>
            <w:gridSpan w:val="2"/>
            <w:shd w:val="clear" w:color="auto" w:fill="234C50"/>
            <w:vAlign w:val="center"/>
          </w:tcPr>
          <w:p w14:paraId="499A1747" w14:textId="3EAB0739" w:rsidR="00A61FA5" w:rsidRPr="00D85B0B" w:rsidRDefault="00A61FA5" w:rsidP="00AE6BCD">
            <w:pPr>
              <w:jc w:val="center"/>
              <w:rPr>
                <w:rFonts w:ascii="Gotham" w:hAnsi="Gotham"/>
                <w:b/>
                <w:bCs/>
                <w:color w:val="FFFFFF" w:themeColor="background1"/>
                <w:sz w:val="28"/>
                <w:szCs w:val="28"/>
              </w:rPr>
            </w:pPr>
            <w:r w:rsidRPr="00D85B0B">
              <w:rPr>
                <w:rFonts w:ascii="Gotham" w:hAnsi="Gotham"/>
                <w:b/>
                <w:bCs/>
                <w:color w:val="FFFFFF" w:themeColor="background1"/>
                <w:sz w:val="28"/>
                <w:szCs w:val="28"/>
              </w:rPr>
              <w:t>Subgrant Pre-Implementation Phase: NEPA and NHPA</w:t>
            </w:r>
          </w:p>
        </w:tc>
      </w:tr>
      <w:tr w:rsidR="00062136" w:rsidRPr="00D85B0B" w14:paraId="5725C9E3" w14:textId="77777777" w:rsidTr="00D85B0B">
        <w:trPr>
          <w:trHeight w:val="377"/>
        </w:trPr>
        <w:tc>
          <w:tcPr>
            <w:tcW w:w="9350" w:type="dxa"/>
            <w:gridSpan w:val="2"/>
            <w:shd w:val="clear" w:color="auto" w:fill="3F8991"/>
            <w:vAlign w:val="center"/>
          </w:tcPr>
          <w:p w14:paraId="3C886209" w14:textId="626AA46D" w:rsidR="00062136" w:rsidRPr="00D85B0B" w:rsidRDefault="00062136" w:rsidP="00AE6BCD">
            <w:pPr>
              <w:spacing w:line="254" w:lineRule="auto"/>
              <w:jc w:val="center"/>
              <w:rPr>
                <w:rFonts w:ascii="Gotham" w:eastAsia="HelveticaNeueLT Std" w:hAnsi="Gotham" w:cs="HelveticaNeueLT Std"/>
                <w:b/>
                <w:bCs/>
                <w:color w:val="FFFFFF" w:themeColor="background1"/>
                <w:szCs w:val="22"/>
              </w:rPr>
            </w:pPr>
            <w:r w:rsidRPr="00D85B0B">
              <w:rPr>
                <w:rFonts w:ascii="Gotham" w:eastAsia="HelveticaNeueLT Std" w:hAnsi="Gotham" w:cs="HelveticaNeueLT Std"/>
                <w:b/>
                <w:bCs/>
                <w:color w:val="FFFFFF" w:themeColor="background1"/>
                <w:szCs w:val="22"/>
              </w:rPr>
              <w:t>Engage NEPA experts to:</w:t>
            </w:r>
          </w:p>
        </w:tc>
      </w:tr>
      <w:tr w:rsidR="00062136" w:rsidRPr="00D85B0B" w14:paraId="6DD17DC7" w14:textId="77777777" w:rsidTr="00AE6BCD">
        <w:sdt>
          <w:sdtPr>
            <w:rPr>
              <w:rFonts w:ascii="Gotham" w:hAnsi="Gotham"/>
              <w:b/>
              <w:bCs/>
              <w:sz w:val="28"/>
              <w:szCs w:val="28"/>
            </w:rPr>
            <w:id w:val="-1298518289"/>
            <w14:checkbox>
              <w14:checked w14:val="0"/>
              <w14:checkedState w14:val="2612" w14:font="MS Gothic"/>
              <w14:uncheckedState w14:val="2610" w14:font="MS Gothic"/>
            </w14:checkbox>
          </w:sdtPr>
          <w:sdtContent>
            <w:tc>
              <w:tcPr>
                <w:tcW w:w="1255" w:type="dxa"/>
                <w:vAlign w:val="center"/>
              </w:tcPr>
              <w:p w14:paraId="4996B491" w14:textId="66FDCA1D"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3599F179" w14:textId="37BE8C67"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Perform NEPA analysis and fieldwork.</w:t>
            </w:r>
          </w:p>
        </w:tc>
      </w:tr>
      <w:tr w:rsidR="00062136" w:rsidRPr="00D85B0B" w14:paraId="6EEB6EFF" w14:textId="77777777" w:rsidTr="00AE6BCD">
        <w:sdt>
          <w:sdtPr>
            <w:rPr>
              <w:rFonts w:ascii="Gotham" w:hAnsi="Gotham"/>
              <w:b/>
              <w:bCs/>
              <w:sz w:val="28"/>
              <w:szCs w:val="28"/>
            </w:rPr>
            <w:id w:val="1652482818"/>
            <w14:checkbox>
              <w14:checked w14:val="0"/>
              <w14:checkedState w14:val="2612" w14:font="MS Gothic"/>
              <w14:uncheckedState w14:val="2610" w14:font="MS Gothic"/>
            </w14:checkbox>
          </w:sdtPr>
          <w:sdtContent>
            <w:tc>
              <w:tcPr>
                <w:tcW w:w="1255" w:type="dxa"/>
                <w:vAlign w:val="center"/>
              </w:tcPr>
              <w:p w14:paraId="25F379D5" w14:textId="1E20F582"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08959E6D" w14:textId="372ADE9A"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Support consultations.</w:t>
            </w:r>
          </w:p>
        </w:tc>
      </w:tr>
      <w:tr w:rsidR="00062136" w:rsidRPr="00D85B0B" w14:paraId="25267F68" w14:textId="77777777" w:rsidTr="00AE6BCD">
        <w:sdt>
          <w:sdtPr>
            <w:rPr>
              <w:rFonts w:ascii="Gotham" w:hAnsi="Gotham"/>
              <w:b/>
              <w:bCs/>
              <w:sz w:val="28"/>
              <w:szCs w:val="28"/>
            </w:rPr>
            <w:id w:val="-487780031"/>
            <w14:checkbox>
              <w14:checked w14:val="0"/>
              <w14:checkedState w14:val="2612" w14:font="MS Gothic"/>
              <w14:uncheckedState w14:val="2610" w14:font="MS Gothic"/>
            </w14:checkbox>
          </w:sdtPr>
          <w:sdtContent>
            <w:tc>
              <w:tcPr>
                <w:tcW w:w="1255" w:type="dxa"/>
                <w:vAlign w:val="center"/>
              </w:tcPr>
              <w:p w14:paraId="562F8367" w14:textId="20CB9850"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77D0ED24" w14:textId="31679C5E"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Develop documentation in accordance with consultation requirements.</w:t>
            </w:r>
          </w:p>
        </w:tc>
      </w:tr>
      <w:tr w:rsidR="00062136" w:rsidRPr="00D85B0B" w14:paraId="3EB7B189" w14:textId="77777777" w:rsidTr="00AE6BCD">
        <w:sdt>
          <w:sdtPr>
            <w:rPr>
              <w:rFonts w:ascii="Gotham" w:hAnsi="Gotham"/>
              <w:b/>
              <w:bCs/>
              <w:sz w:val="28"/>
              <w:szCs w:val="28"/>
            </w:rPr>
            <w:id w:val="2067606684"/>
            <w14:checkbox>
              <w14:checked w14:val="0"/>
              <w14:checkedState w14:val="2612" w14:font="MS Gothic"/>
              <w14:uncheckedState w14:val="2610" w14:font="MS Gothic"/>
            </w14:checkbox>
          </w:sdtPr>
          <w:sdtContent>
            <w:tc>
              <w:tcPr>
                <w:tcW w:w="1255" w:type="dxa"/>
                <w:vAlign w:val="center"/>
              </w:tcPr>
              <w:p w14:paraId="4F355461" w14:textId="55790DA7"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4BF2DA90" w14:textId="3967CAA8"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Submit and revise documentation as needed.</w:t>
            </w:r>
          </w:p>
        </w:tc>
      </w:tr>
      <w:tr w:rsidR="00062136" w:rsidRPr="00D85B0B" w14:paraId="02214124" w14:textId="77777777" w:rsidTr="00AE6BCD">
        <w:sdt>
          <w:sdtPr>
            <w:rPr>
              <w:rFonts w:ascii="Gotham" w:hAnsi="Gotham"/>
              <w:b/>
              <w:bCs/>
              <w:sz w:val="28"/>
              <w:szCs w:val="28"/>
            </w:rPr>
            <w:id w:val="1075547819"/>
            <w14:checkbox>
              <w14:checked w14:val="0"/>
              <w14:checkedState w14:val="2612" w14:font="MS Gothic"/>
              <w14:uncheckedState w14:val="2610" w14:font="MS Gothic"/>
            </w14:checkbox>
          </w:sdtPr>
          <w:sdtContent>
            <w:tc>
              <w:tcPr>
                <w:tcW w:w="1255" w:type="dxa"/>
                <w:vAlign w:val="center"/>
              </w:tcPr>
              <w:p w14:paraId="5F597EBC" w14:textId="538B5D04"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075FD2A9" w14:textId="3768B655"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Support mitigation planning.</w:t>
            </w:r>
          </w:p>
        </w:tc>
      </w:tr>
      <w:tr w:rsidR="00062136" w:rsidRPr="00D85B0B" w14:paraId="15800282" w14:textId="77777777" w:rsidTr="00D85B0B">
        <w:tc>
          <w:tcPr>
            <w:tcW w:w="9350" w:type="dxa"/>
            <w:gridSpan w:val="2"/>
            <w:shd w:val="clear" w:color="auto" w:fill="3F8991"/>
            <w:vAlign w:val="center"/>
          </w:tcPr>
          <w:p w14:paraId="19F98C17" w14:textId="39BFE3E2" w:rsidR="00062136" w:rsidRPr="00D85B0B" w:rsidRDefault="00062136" w:rsidP="00DD61EE">
            <w:pPr>
              <w:keepNext/>
              <w:spacing w:line="254" w:lineRule="auto"/>
              <w:jc w:val="center"/>
              <w:rPr>
                <w:rFonts w:ascii="Gotham" w:eastAsia="HelveticaNeueLT Std" w:hAnsi="Gotham" w:cs="HelveticaNeueLT Std"/>
                <w:b/>
                <w:bCs/>
                <w:color w:val="FFFFFF" w:themeColor="background1"/>
                <w:szCs w:val="22"/>
              </w:rPr>
            </w:pPr>
            <w:r w:rsidRPr="00D85B0B">
              <w:rPr>
                <w:rFonts w:ascii="Gotham" w:eastAsia="HelveticaNeueLT Std" w:hAnsi="Gotham" w:cs="HelveticaNeueLT Std"/>
                <w:b/>
                <w:bCs/>
                <w:color w:val="FFFFFF" w:themeColor="background1"/>
                <w:szCs w:val="22"/>
              </w:rPr>
              <w:t>Engage cultural resources experts to:</w:t>
            </w:r>
          </w:p>
        </w:tc>
      </w:tr>
      <w:tr w:rsidR="00062136" w:rsidRPr="00D85B0B" w14:paraId="659854B6" w14:textId="77777777" w:rsidTr="00AE6BCD">
        <w:sdt>
          <w:sdtPr>
            <w:rPr>
              <w:rFonts w:ascii="Gotham" w:hAnsi="Gotham"/>
              <w:b/>
              <w:bCs/>
              <w:sz w:val="28"/>
              <w:szCs w:val="28"/>
            </w:rPr>
            <w:id w:val="505865047"/>
            <w14:checkbox>
              <w14:checked w14:val="0"/>
              <w14:checkedState w14:val="2612" w14:font="MS Gothic"/>
              <w14:uncheckedState w14:val="2610" w14:font="MS Gothic"/>
            </w14:checkbox>
          </w:sdtPr>
          <w:sdtContent>
            <w:tc>
              <w:tcPr>
                <w:tcW w:w="1255" w:type="dxa"/>
                <w:vAlign w:val="center"/>
              </w:tcPr>
              <w:p w14:paraId="18286756" w14:textId="0EE1ADAA"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1110922" w14:textId="66C15908"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Engage in all consultations.</w:t>
            </w:r>
          </w:p>
        </w:tc>
      </w:tr>
      <w:tr w:rsidR="00062136" w:rsidRPr="00D85B0B" w14:paraId="200F0E90" w14:textId="77777777" w:rsidTr="00AE6BCD">
        <w:sdt>
          <w:sdtPr>
            <w:rPr>
              <w:rFonts w:ascii="Gotham" w:hAnsi="Gotham"/>
              <w:b/>
              <w:bCs/>
              <w:sz w:val="28"/>
              <w:szCs w:val="28"/>
            </w:rPr>
            <w:id w:val="-363291527"/>
            <w14:checkbox>
              <w14:checked w14:val="0"/>
              <w14:checkedState w14:val="2612" w14:font="MS Gothic"/>
              <w14:uncheckedState w14:val="2610" w14:font="MS Gothic"/>
            </w14:checkbox>
          </w:sdtPr>
          <w:sdtContent>
            <w:tc>
              <w:tcPr>
                <w:tcW w:w="1255" w:type="dxa"/>
                <w:vAlign w:val="center"/>
              </w:tcPr>
              <w:p w14:paraId="197919A7" w14:textId="02D01646"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55D9D00B" w14:textId="64533266"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Perform analysis and fieldwork.</w:t>
            </w:r>
          </w:p>
        </w:tc>
      </w:tr>
      <w:tr w:rsidR="00062136" w:rsidRPr="00D85B0B" w14:paraId="40964A3F" w14:textId="77777777" w:rsidTr="00AE6BCD">
        <w:sdt>
          <w:sdtPr>
            <w:rPr>
              <w:rFonts w:ascii="Gotham" w:hAnsi="Gotham"/>
              <w:b/>
              <w:bCs/>
              <w:sz w:val="28"/>
              <w:szCs w:val="28"/>
            </w:rPr>
            <w:id w:val="832106182"/>
            <w14:checkbox>
              <w14:checked w14:val="0"/>
              <w14:checkedState w14:val="2612" w14:font="MS Gothic"/>
              <w14:uncheckedState w14:val="2610" w14:font="MS Gothic"/>
            </w14:checkbox>
          </w:sdtPr>
          <w:sdtContent>
            <w:tc>
              <w:tcPr>
                <w:tcW w:w="1255" w:type="dxa"/>
                <w:vAlign w:val="center"/>
              </w:tcPr>
              <w:p w14:paraId="6E768E62" w14:textId="03F321CC"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55412E33" w14:textId="5B794FF7"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Develop documentation in accordance with consultation requirements.</w:t>
            </w:r>
          </w:p>
        </w:tc>
      </w:tr>
      <w:tr w:rsidR="00062136" w:rsidRPr="00D85B0B" w14:paraId="5DFFDEA4" w14:textId="77777777" w:rsidTr="00AE6BCD">
        <w:sdt>
          <w:sdtPr>
            <w:rPr>
              <w:rFonts w:ascii="Gotham" w:hAnsi="Gotham"/>
              <w:b/>
              <w:bCs/>
              <w:sz w:val="28"/>
              <w:szCs w:val="28"/>
            </w:rPr>
            <w:id w:val="-1750886831"/>
            <w14:checkbox>
              <w14:checked w14:val="0"/>
              <w14:checkedState w14:val="2612" w14:font="MS Gothic"/>
              <w14:uncheckedState w14:val="2610" w14:font="MS Gothic"/>
            </w14:checkbox>
          </w:sdtPr>
          <w:sdtContent>
            <w:tc>
              <w:tcPr>
                <w:tcW w:w="1255" w:type="dxa"/>
                <w:vAlign w:val="center"/>
              </w:tcPr>
              <w:p w14:paraId="7209CF0D" w14:textId="21644297"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7D591822" w14:textId="0CEF55DA"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Submit and revise documentation, as needed.</w:t>
            </w:r>
          </w:p>
        </w:tc>
      </w:tr>
      <w:tr w:rsidR="00062136" w:rsidRPr="00D85B0B" w14:paraId="7A3D87E7" w14:textId="77777777" w:rsidTr="00AE6BCD">
        <w:sdt>
          <w:sdtPr>
            <w:rPr>
              <w:rFonts w:ascii="Gotham" w:hAnsi="Gotham"/>
              <w:b/>
              <w:bCs/>
              <w:sz w:val="28"/>
              <w:szCs w:val="28"/>
            </w:rPr>
            <w:id w:val="134923561"/>
            <w14:checkbox>
              <w14:checked w14:val="0"/>
              <w14:checkedState w14:val="2612" w14:font="MS Gothic"/>
              <w14:uncheckedState w14:val="2610" w14:font="MS Gothic"/>
            </w14:checkbox>
          </w:sdtPr>
          <w:sdtContent>
            <w:tc>
              <w:tcPr>
                <w:tcW w:w="1255" w:type="dxa"/>
                <w:vAlign w:val="center"/>
              </w:tcPr>
              <w:p w14:paraId="7AF773E2" w14:textId="1E5B5D29"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0225ABD4" w14:textId="1535ADF9"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Support mitigation planning.</w:t>
            </w:r>
          </w:p>
        </w:tc>
      </w:tr>
      <w:tr w:rsidR="00062136" w:rsidRPr="00D85B0B" w14:paraId="6A2FDDFE" w14:textId="77777777" w:rsidTr="00D85B0B">
        <w:tc>
          <w:tcPr>
            <w:tcW w:w="9350" w:type="dxa"/>
            <w:gridSpan w:val="2"/>
            <w:shd w:val="clear" w:color="auto" w:fill="CEE7EA"/>
            <w:vAlign w:val="center"/>
          </w:tcPr>
          <w:p w14:paraId="151538C7" w14:textId="4A412DE0" w:rsidR="00062136" w:rsidRPr="00D85B0B" w:rsidRDefault="00062136" w:rsidP="00DD61EE">
            <w:pPr>
              <w:keepNext/>
              <w:keepLines/>
              <w:spacing w:line="254" w:lineRule="auto"/>
              <w:jc w:val="center"/>
              <w:rPr>
                <w:rFonts w:ascii="Gotham" w:eastAsia="HelveticaNeueLT Std" w:hAnsi="Gotham" w:cs="HelveticaNeueLT Std"/>
                <w:b/>
                <w:bCs/>
                <w:szCs w:val="22"/>
              </w:rPr>
            </w:pPr>
            <w:r w:rsidRPr="00D85B0B">
              <w:rPr>
                <w:rFonts w:ascii="Gotham" w:eastAsia="HelveticaNeueLT Std" w:hAnsi="Gotham" w:cs="HelveticaNeueLT Std"/>
                <w:b/>
                <w:bCs/>
                <w:szCs w:val="22"/>
              </w:rPr>
              <w:t>Develop a detailed project description that includes all environmental aspects and expected impacts of the project, as well as photos and maps.</w:t>
            </w:r>
          </w:p>
        </w:tc>
      </w:tr>
      <w:tr w:rsidR="00062136" w:rsidRPr="00D85B0B" w14:paraId="652469CB" w14:textId="77777777" w:rsidTr="00AE6BCD">
        <w:sdt>
          <w:sdtPr>
            <w:rPr>
              <w:rFonts w:ascii="Gotham" w:hAnsi="Gotham"/>
              <w:b/>
              <w:bCs/>
              <w:sz w:val="28"/>
              <w:szCs w:val="28"/>
            </w:rPr>
            <w:id w:val="-730454288"/>
            <w14:checkbox>
              <w14:checked w14:val="0"/>
              <w14:checkedState w14:val="2612" w14:font="MS Gothic"/>
              <w14:uncheckedState w14:val="2610" w14:font="MS Gothic"/>
            </w14:checkbox>
          </w:sdtPr>
          <w:sdtContent>
            <w:tc>
              <w:tcPr>
                <w:tcW w:w="1255" w:type="dxa"/>
                <w:vAlign w:val="center"/>
              </w:tcPr>
              <w:p w14:paraId="449A928C" w14:textId="00FCC29C"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78F4DF38" w14:textId="098A175A"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Ground-level and aerial photos of the proposed project area and project plan drawings;</w:t>
            </w:r>
          </w:p>
        </w:tc>
      </w:tr>
      <w:tr w:rsidR="00062136" w:rsidRPr="00D85B0B" w14:paraId="5FDE68C1" w14:textId="77777777" w:rsidTr="00AE6BCD">
        <w:sdt>
          <w:sdtPr>
            <w:rPr>
              <w:rFonts w:ascii="Gotham" w:hAnsi="Gotham"/>
              <w:b/>
              <w:bCs/>
              <w:sz w:val="28"/>
              <w:szCs w:val="28"/>
            </w:rPr>
            <w:id w:val="-1661999536"/>
            <w14:checkbox>
              <w14:checked w14:val="0"/>
              <w14:checkedState w14:val="2612" w14:font="MS Gothic"/>
              <w14:uncheckedState w14:val="2610" w14:font="MS Gothic"/>
            </w14:checkbox>
          </w:sdtPr>
          <w:sdtContent>
            <w:tc>
              <w:tcPr>
                <w:tcW w:w="1255" w:type="dxa"/>
                <w:vAlign w:val="center"/>
              </w:tcPr>
              <w:p w14:paraId="0942FB72" w14:textId="05797725"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9B5006E" w14:textId="0EAAD765"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Floodplain map from the Federal Emergency Management Agency (FEMA) Map Service Center with the project overlain to show if and where the project falls in the flood zone;</w:t>
            </w:r>
          </w:p>
        </w:tc>
      </w:tr>
      <w:tr w:rsidR="00062136" w:rsidRPr="00D85B0B" w14:paraId="17CD0640" w14:textId="77777777" w:rsidTr="00AE6BCD">
        <w:sdt>
          <w:sdtPr>
            <w:rPr>
              <w:rFonts w:ascii="Gotham" w:hAnsi="Gotham"/>
              <w:b/>
              <w:bCs/>
              <w:sz w:val="28"/>
              <w:szCs w:val="28"/>
            </w:rPr>
            <w:id w:val="-284199350"/>
            <w14:checkbox>
              <w14:checked w14:val="0"/>
              <w14:checkedState w14:val="2612" w14:font="MS Gothic"/>
              <w14:uncheckedState w14:val="2610" w14:font="MS Gothic"/>
            </w14:checkbox>
          </w:sdtPr>
          <w:sdtContent>
            <w:tc>
              <w:tcPr>
                <w:tcW w:w="1255" w:type="dxa"/>
                <w:vAlign w:val="center"/>
              </w:tcPr>
              <w:p w14:paraId="707A2349" w14:textId="1FDC763F"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18A89E49" w14:textId="766781F3"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Wetlands map from the U.S. Fish and Wildlife Service’s (USFWS) National Wetlands Inventory with the project overlain to show if the project will impact wetlands or waterways and including buffer zones;</w:t>
            </w:r>
          </w:p>
        </w:tc>
      </w:tr>
      <w:tr w:rsidR="00062136" w:rsidRPr="00D85B0B" w14:paraId="04543EC6" w14:textId="77777777" w:rsidTr="00AE6BCD">
        <w:sdt>
          <w:sdtPr>
            <w:rPr>
              <w:rFonts w:ascii="Gotham" w:hAnsi="Gotham"/>
              <w:b/>
              <w:bCs/>
              <w:sz w:val="28"/>
              <w:szCs w:val="28"/>
            </w:rPr>
            <w:id w:val="1492750565"/>
            <w14:checkbox>
              <w14:checked w14:val="0"/>
              <w14:checkedState w14:val="2612" w14:font="MS Gothic"/>
              <w14:uncheckedState w14:val="2610" w14:font="MS Gothic"/>
            </w14:checkbox>
          </w:sdtPr>
          <w:sdtContent>
            <w:tc>
              <w:tcPr>
                <w:tcW w:w="1255" w:type="dxa"/>
                <w:vAlign w:val="center"/>
              </w:tcPr>
              <w:p w14:paraId="157FE0EB" w14:textId="67B12461"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5E459C1" w14:textId="5661466D"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Initial consultation with State Historic Preservation Officers (SHPO) or Tribal Historic Preservation Officers (THPO), including a listing of any historic or archaeological resources within the vicinity of the construction activities;</w:t>
            </w:r>
          </w:p>
        </w:tc>
      </w:tr>
      <w:tr w:rsidR="00062136" w:rsidRPr="00D85B0B" w14:paraId="7BA7C9DA" w14:textId="77777777" w:rsidTr="00AE6BCD">
        <w:sdt>
          <w:sdtPr>
            <w:rPr>
              <w:rFonts w:ascii="Gotham" w:hAnsi="Gotham"/>
              <w:b/>
              <w:bCs/>
              <w:sz w:val="28"/>
              <w:szCs w:val="28"/>
            </w:rPr>
            <w:id w:val="1705442274"/>
            <w14:checkbox>
              <w14:checked w14:val="0"/>
              <w14:checkedState w14:val="2612" w14:font="MS Gothic"/>
              <w14:uncheckedState w14:val="2610" w14:font="MS Gothic"/>
            </w14:checkbox>
          </w:sdtPr>
          <w:sdtContent>
            <w:tc>
              <w:tcPr>
                <w:tcW w:w="1255" w:type="dxa"/>
                <w:vAlign w:val="center"/>
              </w:tcPr>
              <w:p w14:paraId="64A9F473" w14:textId="48FC5693"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713BF89" w14:textId="738D7781"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Initial consultation with the USFWS to determine whether there are threatened or endangered species or critical habitat in the vicinity of the project; and</w:t>
            </w:r>
          </w:p>
        </w:tc>
      </w:tr>
      <w:tr w:rsidR="00062136" w:rsidRPr="00D85B0B" w14:paraId="59DB75E5" w14:textId="77777777" w:rsidTr="00AE6BCD">
        <w:sdt>
          <w:sdtPr>
            <w:rPr>
              <w:rFonts w:ascii="Gotham" w:hAnsi="Gotham"/>
              <w:b/>
              <w:bCs/>
              <w:sz w:val="28"/>
              <w:szCs w:val="28"/>
            </w:rPr>
            <w:id w:val="-2015298242"/>
            <w14:checkbox>
              <w14:checked w14:val="0"/>
              <w14:checkedState w14:val="2612" w14:font="MS Gothic"/>
              <w14:uncheckedState w14:val="2610" w14:font="MS Gothic"/>
            </w14:checkbox>
          </w:sdtPr>
          <w:sdtContent>
            <w:tc>
              <w:tcPr>
                <w:tcW w:w="1255" w:type="dxa"/>
                <w:vAlign w:val="center"/>
              </w:tcPr>
              <w:p w14:paraId="51870373" w14:textId="57293114"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439C2F9D" w14:textId="63876FF4"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Initial plans for assessment of potential climate risks impacting the proposed project, and mitigation actions (i.e., design changes, method of construction, or other) the subgrantee is considering.</w:t>
            </w:r>
          </w:p>
        </w:tc>
      </w:tr>
      <w:tr w:rsidR="00062136" w:rsidRPr="00D85B0B" w14:paraId="7A64714E" w14:textId="77777777" w:rsidTr="00D85B0B">
        <w:tc>
          <w:tcPr>
            <w:tcW w:w="9350" w:type="dxa"/>
            <w:gridSpan w:val="2"/>
            <w:shd w:val="clear" w:color="auto" w:fill="CEE7EA"/>
            <w:vAlign w:val="center"/>
          </w:tcPr>
          <w:p w14:paraId="09937E64" w14:textId="2E5978FC" w:rsidR="00062136" w:rsidRPr="00D85B0B" w:rsidRDefault="00062136" w:rsidP="00AE6BCD">
            <w:pPr>
              <w:jc w:val="center"/>
              <w:rPr>
                <w:rFonts w:ascii="Gotham" w:hAnsi="Gotham"/>
                <w:b/>
                <w:bCs/>
              </w:rPr>
            </w:pPr>
            <w:r w:rsidRPr="00D85B0B">
              <w:rPr>
                <w:rFonts w:ascii="Gotham" w:hAnsi="Gotham"/>
                <w:b/>
                <w:bCs/>
              </w:rPr>
              <w:t>Submit all data required to enable SBO to complete the Environmental Screening Questionnaire requirements in the ESAPTT, including:</w:t>
            </w:r>
          </w:p>
        </w:tc>
      </w:tr>
      <w:tr w:rsidR="00062136" w:rsidRPr="00D85B0B" w14:paraId="31196C46" w14:textId="77777777" w:rsidTr="00AE6BCD">
        <w:sdt>
          <w:sdtPr>
            <w:rPr>
              <w:rFonts w:ascii="Gotham" w:hAnsi="Gotham"/>
              <w:b/>
              <w:bCs/>
              <w:sz w:val="28"/>
              <w:szCs w:val="28"/>
            </w:rPr>
            <w:id w:val="-1066645951"/>
            <w14:checkbox>
              <w14:checked w14:val="0"/>
              <w14:checkedState w14:val="2612" w14:font="MS Gothic"/>
              <w14:uncheckedState w14:val="2610" w14:font="MS Gothic"/>
            </w14:checkbox>
          </w:sdtPr>
          <w:sdtContent>
            <w:tc>
              <w:tcPr>
                <w:tcW w:w="1255" w:type="dxa"/>
                <w:vAlign w:val="center"/>
              </w:tcPr>
              <w:p w14:paraId="7A5BB944" w14:textId="0B7100EB"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2BDF5054" w14:textId="261DF389" w:rsidR="00062136" w:rsidRPr="00D85B0B" w:rsidRDefault="00062136"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Assess the completed BEAD Subgrantee EHP Questionnaire (Appendix B) and other research to identify any extraordinary circumstances that could preclude a Categorical Exclusion and trigger additional NEPA requirements.</w:t>
            </w:r>
          </w:p>
        </w:tc>
      </w:tr>
      <w:tr w:rsidR="00062136" w:rsidRPr="00D85B0B" w14:paraId="0C91EDDB" w14:textId="77777777" w:rsidTr="00AE6BCD">
        <w:sdt>
          <w:sdtPr>
            <w:rPr>
              <w:rFonts w:ascii="Gotham" w:hAnsi="Gotham"/>
              <w:b/>
              <w:bCs/>
              <w:sz w:val="28"/>
              <w:szCs w:val="28"/>
            </w:rPr>
            <w:id w:val="2136296667"/>
            <w14:checkbox>
              <w14:checked w14:val="0"/>
              <w14:checkedState w14:val="2612" w14:font="MS Gothic"/>
              <w14:uncheckedState w14:val="2610" w14:font="MS Gothic"/>
            </w14:checkbox>
          </w:sdtPr>
          <w:sdtContent>
            <w:tc>
              <w:tcPr>
                <w:tcW w:w="1255" w:type="dxa"/>
                <w:vAlign w:val="center"/>
              </w:tcPr>
              <w:p w14:paraId="0904FF4C" w14:textId="093CECCC" w:rsidR="00062136" w:rsidRPr="00D85B0B" w:rsidRDefault="00062136"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1655F130" w14:textId="151B306D" w:rsidR="00062136" w:rsidRPr="00D85B0B" w:rsidRDefault="00062136" w:rsidP="00AE6BCD">
            <w:pPr>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will occur within an environmentally sensitive or unique geographic area.</w:t>
            </w:r>
          </w:p>
          <w:p w14:paraId="522D9BC2" w14:textId="77777777" w:rsidR="00062136" w:rsidRPr="00D85B0B" w:rsidRDefault="00D22DC7" w:rsidP="00AE6BCD">
            <w:pPr>
              <w:ind w:left="720"/>
              <w:rPr>
                <w:rFonts w:ascii="Gotham" w:eastAsia="HelveticaNeueLT Std" w:hAnsi="Gotham" w:cs="HelveticaNeueLT Std"/>
                <w:szCs w:val="22"/>
              </w:rPr>
            </w:pPr>
            <w:sdt>
              <w:sdtPr>
                <w:rPr>
                  <w:rFonts w:ascii="Gotham" w:hAnsi="Gotham"/>
                  <w:b/>
                  <w:bCs/>
                  <w:sz w:val="28"/>
                  <w:szCs w:val="28"/>
                </w:rPr>
                <w:id w:val="2058352273"/>
                <w14:checkbox>
                  <w14:checked w14:val="0"/>
                  <w14:checkedState w14:val="2612" w14:font="MS Gothic"/>
                  <w14:uncheckedState w14:val="2610" w14:font="MS Gothic"/>
                </w14:checkbox>
              </w:sdtPr>
              <w:sdtContent>
                <w:r w:rsidR="00062136" w:rsidRPr="00D85B0B">
                  <w:rPr>
                    <w:rFonts w:ascii="Segoe UI Symbol" w:eastAsia="MS Gothic" w:hAnsi="Segoe UI Symbol" w:cs="Segoe UI Symbol"/>
                    <w:b/>
                    <w:bCs/>
                    <w:sz w:val="28"/>
                    <w:szCs w:val="28"/>
                  </w:rPr>
                  <w:t>☐</w:t>
                </w:r>
              </w:sdtContent>
            </w:sdt>
            <w:r w:rsidR="00062136" w:rsidRPr="00D85B0B">
              <w:rPr>
                <w:rFonts w:ascii="Gotham" w:eastAsia="HelveticaNeueLT Std" w:hAnsi="Gotham" w:cs="HelveticaNeueLT Std"/>
                <w:szCs w:val="22"/>
              </w:rPr>
              <w:t xml:space="preserve"> If yes, provide a map and supporting details to explain the relationship to the project.</w:t>
            </w:r>
          </w:p>
          <w:p w14:paraId="1FC2BB23" w14:textId="53A9A73D" w:rsidR="00062136" w:rsidRPr="00D85B0B" w:rsidRDefault="00D22DC7" w:rsidP="00AE6BCD">
            <w:pPr>
              <w:ind w:left="720"/>
              <w:rPr>
                <w:rFonts w:ascii="Gotham" w:eastAsia="HelveticaNeueLT Std" w:hAnsi="Gotham" w:cs="HelveticaNeueLT Std"/>
                <w:szCs w:val="22"/>
              </w:rPr>
            </w:pPr>
            <w:sdt>
              <w:sdtPr>
                <w:rPr>
                  <w:rFonts w:ascii="Gotham" w:hAnsi="Gotham"/>
                  <w:b/>
                  <w:bCs/>
                  <w:sz w:val="28"/>
                  <w:szCs w:val="28"/>
                </w:rPr>
                <w:id w:val="-640266956"/>
                <w14:checkbox>
                  <w14:checked w14:val="0"/>
                  <w14:checkedState w14:val="2612" w14:font="MS Gothic"/>
                  <w14:uncheckedState w14:val="2610" w14:font="MS Gothic"/>
                </w14:checkbox>
              </w:sdtPr>
              <w:sdtContent>
                <w:r w:rsidR="00062136" w:rsidRPr="00D85B0B">
                  <w:rPr>
                    <w:rFonts w:ascii="Segoe UI Symbol" w:eastAsia="MS Gothic" w:hAnsi="Segoe UI Symbol" w:cs="Segoe UI Symbol"/>
                    <w:b/>
                    <w:bCs/>
                    <w:sz w:val="28"/>
                    <w:szCs w:val="28"/>
                  </w:rPr>
                  <w:t>☐</w:t>
                </w:r>
              </w:sdtContent>
            </w:sdt>
            <w:r w:rsidR="00062136" w:rsidRPr="00D85B0B">
              <w:rPr>
                <w:rFonts w:ascii="Gotham" w:eastAsia="HelveticaNeueLT Std" w:hAnsi="Gotham" w:cs="HelveticaNeueLT Std"/>
                <w:szCs w:val="22"/>
              </w:rPr>
              <w:t xml:space="preserve"> No</w:t>
            </w:r>
          </w:p>
        </w:tc>
      </w:tr>
      <w:tr w:rsidR="00062136" w:rsidRPr="00D85B0B" w14:paraId="6D99968E" w14:textId="77777777" w:rsidTr="00AE6BCD">
        <w:sdt>
          <w:sdtPr>
            <w:rPr>
              <w:rFonts w:ascii="Gotham" w:hAnsi="Gotham"/>
              <w:b/>
              <w:bCs/>
              <w:sz w:val="28"/>
              <w:szCs w:val="28"/>
            </w:rPr>
            <w:id w:val="-393664222"/>
            <w14:checkbox>
              <w14:checked w14:val="0"/>
              <w14:checkedState w14:val="2612" w14:font="MS Gothic"/>
              <w14:uncheckedState w14:val="2610" w14:font="MS Gothic"/>
            </w14:checkbox>
          </w:sdtPr>
          <w:sdtContent>
            <w:tc>
              <w:tcPr>
                <w:tcW w:w="1255" w:type="dxa"/>
                <w:vAlign w:val="center"/>
              </w:tcPr>
              <w:p w14:paraId="21B8DBD4" w14:textId="611F68AA" w:rsidR="00062136" w:rsidRPr="00D85B0B" w:rsidRDefault="00F11195" w:rsidP="00DD61EE">
                <w:pPr>
                  <w:keepLines/>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5618F340" w14:textId="74839409" w:rsidR="00062136" w:rsidRPr="00D85B0B" w:rsidRDefault="00062136" w:rsidP="00DD61EE">
            <w:pPr>
              <w:keepLines/>
              <w:spacing w:line="254" w:lineRule="auto"/>
              <w:rPr>
                <w:rFonts w:ascii="Gotham" w:eastAsia="HelveticaNeueLT Std" w:hAnsi="Gotham" w:cs="HelveticaNeueLT Std"/>
                <w:szCs w:val="22"/>
              </w:rPr>
            </w:pPr>
            <w:r w:rsidRPr="00D85B0B">
              <w:rPr>
                <w:rFonts w:ascii="Gotham" w:eastAsia="HelveticaNeueLT Std" w:hAnsi="Gotham" w:cs="HelveticaNeueLT Std"/>
                <w:szCs w:val="22"/>
              </w:rPr>
              <w:t>Submit the U.S. Fish &amp; Wildlife Services (USFWS) Information for Planning and Consultation (IPaC) and Section 7 consultation Information and/or Essential Fish Habitat (EFH) Assessment Report and National Marine Fisheries Services (NMFS) EFH data to verify whether the proposed action will adversely impact Endangered or Threatened species or have an adverse effect on designated Critical Habitats.</w:t>
            </w:r>
          </w:p>
          <w:p w14:paraId="43396F62" w14:textId="235320E8" w:rsidR="00062136" w:rsidRPr="00D85B0B" w:rsidRDefault="00D22DC7" w:rsidP="00DD61EE">
            <w:pPr>
              <w:keepLines/>
              <w:spacing w:line="254" w:lineRule="auto"/>
              <w:ind w:left="720"/>
              <w:rPr>
                <w:rFonts w:ascii="Gotham" w:eastAsia="HelveticaNeueLT Std" w:hAnsi="Gotham" w:cs="HelveticaNeueLT Std"/>
                <w:szCs w:val="22"/>
              </w:rPr>
            </w:pPr>
            <w:sdt>
              <w:sdtPr>
                <w:rPr>
                  <w:rFonts w:ascii="Gotham" w:hAnsi="Gotham"/>
                  <w:b/>
                  <w:bCs/>
                  <w:sz w:val="28"/>
                  <w:szCs w:val="28"/>
                </w:rPr>
                <w:id w:val="924854910"/>
                <w14:checkbox>
                  <w14:checked w14:val="0"/>
                  <w14:checkedState w14:val="2612" w14:font="MS Gothic"/>
                  <w14:uncheckedState w14:val="2610" w14:font="MS Gothic"/>
                </w14:checkbox>
              </w:sdtPr>
              <w:sdtContent>
                <w:r w:rsidR="00062136" w:rsidRPr="00D85B0B">
                  <w:rPr>
                    <w:rFonts w:ascii="Segoe UI Symbol" w:eastAsia="MS Gothic" w:hAnsi="Segoe UI Symbol" w:cs="Segoe UI Symbol"/>
                    <w:b/>
                    <w:bCs/>
                    <w:sz w:val="28"/>
                    <w:szCs w:val="28"/>
                  </w:rPr>
                  <w:t>☐</w:t>
                </w:r>
              </w:sdtContent>
            </w:sdt>
            <w:r w:rsidR="00062136" w:rsidRPr="00D85B0B">
              <w:rPr>
                <w:rFonts w:ascii="Gotham" w:eastAsia="HelveticaNeueLT Std" w:hAnsi="Gotham" w:cs="HelveticaNeueLT Std"/>
                <w:szCs w:val="22"/>
              </w:rPr>
              <w:t xml:space="preserve"> If yes, </w:t>
            </w:r>
            <w:r w:rsidR="00F11195" w:rsidRPr="00D85B0B">
              <w:rPr>
                <w:rFonts w:ascii="Gotham" w:eastAsia="HelveticaNeueLT Std" w:hAnsi="Gotham" w:cs="HelveticaNeueLT Std"/>
                <w:szCs w:val="22"/>
              </w:rPr>
              <w:t>submit supporting documentation to detail the mitigation commitments that will be implemented to avoid, minimize, or mitigate potential environmental impacts.</w:t>
            </w:r>
          </w:p>
          <w:p w14:paraId="4BD60C10" w14:textId="2E6F6B37" w:rsidR="00062136" w:rsidRPr="00D85B0B" w:rsidRDefault="00D22DC7" w:rsidP="00DD61EE">
            <w:pPr>
              <w:keepLines/>
              <w:spacing w:line="254" w:lineRule="auto"/>
              <w:ind w:left="720"/>
              <w:rPr>
                <w:rFonts w:ascii="Gotham" w:eastAsia="HelveticaNeueLT Std" w:hAnsi="Gotham" w:cs="HelveticaNeueLT Std"/>
                <w:szCs w:val="22"/>
              </w:rPr>
            </w:pPr>
            <w:sdt>
              <w:sdtPr>
                <w:rPr>
                  <w:rFonts w:ascii="Gotham" w:hAnsi="Gotham"/>
                  <w:b/>
                  <w:bCs/>
                  <w:sz w:val="28"/>
                  <w:szCs w:val="28"/>
                </w:rPr>
                <w:id w:val="1221174759"/>
                <w14:checkbox>
                  <w14:checked w14:val="0"/>
                  <w14:checkedState w14:val="2612" w14:font="MS Gothic"/>
                  <w14:uncheckedState w14:val="2610" w14:font="MS Gothic"/>
                </w14:checkbox>
              </w:sdtPr>
              <w:sdtContent>
                <w:r w:rsidR="00062136" w:rsidRPr="00D85B0B">
                  <w:rPr>
                    <w:rFonts w:ascii="Segoe UI Symbol" w:eastAsia="MS Gothic" w:hAnsi="Segoe UI Symbol" w:cs="Segoe UI Symbol"/>
                    <w:b/>
                    <w:bCs/>
                    <w:sz w:val="28"/>
                    <w:szCs w:val="28"/>
                  </w:rPr>
                  <w:t>☐</w:t>
                </w:r>
              </w:sdtContent>
            </w:sdt>
            <w:r w:rsidR="00062136" w:rsidRPr="00D85B0B">
              <w:rPr>
                <w:rFonts w:ascii="Gotham" w:eastAsia="HelveticaNeueLT Std" w:hAnsi="Gotham" w:cs="HelveticaNeueLT Std"/>
                <w:szCs w:val="22"/>
              </w:rPr>
              <w:t xml:space="preserve"> No</w:t>
            </w:r>
          </w:p>
        </w:tc>
      </w:tr>
      <w:tr w:rsidR="00F11195" w:rsidRPr="00D85B0B" w14:paraId="6F483A72" w14:textId="77777777" w:rsidTr="00AE6BCD">
        <w:sdt>
          <w:sdtPr>
            <w:rPr>
              <w:rFonts w:ascii="Gotham" w:hAnsi="Gotham"/>
              <w:b/>
              <w:bCs/>
              <w:sz w:val="28"/>
              <w:szCs w:val="28"/>
            </w:rPr>
            <w:id w:val="730206826"/>
            <w14:checkbox>
              <w14:checked w14:val="0"/>
              <w14:checkedState w14:val="2612" w14:font="MS Gothic"/>
              <w14:uncheckedState w14:val="2610" w14:font="MS Gothic"/>
            </w14:checkbox>
          </w:sdtPr>
          <w:sdtContent>
            <w:tc>
              <w:tcPr>
                <w:tcW w:w="1255" w:type="dxa"/>
                <w:vAlign w:val="center"/>
              </w:tcPr>
              <w:p w14:paraId="17ACCB2C" w14:textId="212D2372" w:rsidR="00F11195" w:rsidRPr="00D85B0B" w:rsidRDefault="00F11195" w:rsidP="00DD61EE">
                <w:pPr>
                  <w:keepLines/>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076D6152" w14:textId="47428B99" w:rsidR="00F11195" w:rsidRPr="00D85B0B" w:rsidRDefault="00F11195" w:rsidP="00DD61EE">
            <w:pPr>
              <w:keepLines/>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will adversely impact protected migratory birds or their habitats through coordination with the USFWS Migratory Bird Program.</w:t>
            </w:r>
          </w:p>
          <w:p w14:paraId="0A3B40CA" w14:textId="5F8F4001" w:rsidR="00F11195" w:rsidRPr="00D85B0B" w:rsidRDefault="00D22DC7" w:rsidP="00DD61EE">
            <w:pPr>
              <w:pStyle w:val="ListParagraph"/>
              <w:keepLines/>
              <w:spacing w:line="254" w:lineRule="auto"/>
              <w:rPr>
                <w:rFonts w:ascii="Gotham" w:eastAsia="HelveticaNeueLT Std" w:hAnsi="Gotham" w:cs="HelveticaNeueLT Std"/>
                <w:szCs w:val="22"/>
              </w:rPr>
            </w:pPr>
            <w:sdt>
              <w:sdtPr>
                <w:rPr>
                  <w:rFonts w:ascii="Gotham" w:hAnsi="Gotham"/>
                  <w:b/>
                  <w:bCs/>
                  <w:sz w:val="28"/>
                  <w:szCs w:val="28"/>
                </w:rPr>
                <w:id w:val="1514735483"/>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submit supporting documentation to detail the mitigation commitments that will be implemented to avoid, minimize, or mitigate potential environmental impacts.</w:t>
            </w:r>
          </w:p>
          <w:p w14:paraId="5AFB21B0" w14:textId="3516E807" w:rsidR="00F11195" w:rsidRPr="00D85B0B" w:rsidRDefault="00D22DC7" w:rsidP="00DD61EE">
            <w:pPr>
              <w:pStyle w:val="ListParagraph"/>
              <w:keepLines/>
              <w:spacing w:line="254" w:lineRule="auto"/>
              <w:rPr>
                <w:rFonts w:ascii="Gotham" w:eastAsia="HelveticaNeueLT Std" w:hAnsi="Gotham" w:cs="HelveticaNeueLT Std"/>
                <w:szCs w:val="22"/>
              </w:rPr>
            </w:pPr>
            <w:sdt>
              <w:sdtPr>
                <w:rPr>
                  <w:rFonts w:ascii="Gotham" w:hAnsi="Gotham"/>
                  <w:b/>
                  <w:bCs/>
                  <w:sz w:val="28"/>
                  <w:szCs w:val="28"/>
                </w:rPr>
                <w:id w:val="816153436"/>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3F9E6E14" w14:textId="77777777" w:rsidTr="00AE6BCD">
        <w:sdt>
          <w:sdtPr>
            <w:rPr>
              <w:rFonts w:ascii="Gotham" w:hAnsi="Gotham"/>
              <w:b/>
              <w:bCs/>
              <w:sz w:val="28"/>
              <w:szCs w:val="28"/>
            </w:rPr>
            <w:id w:val="-1021622442"/>
            <w14:checkbox>
              <w14:checked w14:val="0"/>
              <w14:checkedState w14:val="2612" w14:font="MS Gothic"/>
              <w14:uncheckedState w14:val="2610" w14:font="MS Gothic"/>
            </w14:checkbox>
          </w:sdtPr>
          <w:sdtContent>
            <w:tc>
              <w:tcPr>
                <w:tcW w:w="1255" w:type="dxa"/>
                <w:vAlign w:val="center"/>
              </w:tcPr>
              <w:p w14:paraId="5DDC9361" w14:textId="5BB5959E" w:rsidR="00F11195" w:rsidRPr="00D85B0B" w:rsidRDefault="00F1119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7B910EBD" w14:textId="06BA748F" w:rsidR="00F11195" w:rsidRPr="00D85B0B" w:rsidRDefault="00F11195"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will adversely affect historic, archeological, or cultural sites, including Native American Traditional Properties and properties listed or eligible for listing on the National Register of Historic Places. Confirm whether a Program Comment for Federal Communications Project, Duplicative Wireless Review Program Comment for towers, or Programmatic Agreement or Memorandum of Agreement was executed. Provide Section 106 documentation and a State Historic Preservation Office (SHPO) concurrence letter.</w:t>
            </w:r>
          </w:p>
          <w:p w14:paraId="2CF96175" w14:textId="2D522E88"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877815958"/>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submit supporting documentation to detail the mitigation commitments that will be implemented to avoid, minimize, or mitigate potential environmental impacts.</w:t>
            </w:r>
          </w:p>
          <w:p w14:paraId="720EDF6E" w14:textId="4BC26505"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819888437"/>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47400B60" w14:textId="77777777" w:rsidTr="00AE6BCD">
        <w:sdt>
          <w:sdtPr>
            <w:rPr>
              <w:rFonts w:ascii="Gotham" w:hAnsi="Gotham"/>
              <w:b/>
              <w:bCs/>
              <w:sz w:val="28"/>
              <w:szCs w:val="28"/>
            </w:rPr>
            <w:id w:val="232285866"/>
            <w14:checkbox>
              <w14:checked w14:val="0"/>
              <w14:checkedState w14:val="2612" w14:font="MS Gothic"/>
              <w14:uncheckedState w14:val="2610" w14:font="MS Gothic"/>
            </w14:checkbox>
          </w:sdtPr>
          <w:sdtContent>
            <w:tc>
              <w:tcPr>
                <w:tcW w:w="1255" w:type="dxa"/>
                <w:vAlign w:val="center"/>
              </w:tcPr>
              <w:p w14:paraId="4CCF6F4A" w14:textId="6039B9FE" w:rsidR="00F11195" w:rsidRPr="00D85B0B" w:rsidRDefault="00F1119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4101BB94" w14:textId="5BFE8A40" w:rsidR="00F11195" w:rsidRPr="00D85B0B" w:rsidRDefault="00F11195"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will restrict access to and ceremonial use of Indian sacred sites or adversely affect the physical integrity of sacred sites.</w:t>
            </w:r>
          </w:p>
          <w:p w14:paraId="7A85EFEF" w14:textId="15A502A2"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928301341"/>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provide any relevant documentation or additional explanation.</w:t>
            </w:r>
          </w:p>
          <w:p w14:paraId="4CED50C2" w14:textId="2AD42FC6"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095864009"/>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21E0A415" w14:textId="77777777" w:rsidTr="00AE6BCD">
        <w:sdt>
          <w:sdtPr>
            <w:rPr>
              <w:rFonts w:ascii="Gotham" w:hAnsi="Gotham"/>
              <w:b/>
              <w:bCs/>
              <w:sz w:val="28"/>
              <w:szCs w:val="28"/>
            </w:rPr>
            <w:id w:val="-387339348"/>
            <w14:checkbox>
              <w14:checked w14:val="0"/>
              <w14:checkedState w14:val="2612" w14:font="MS Gothic"/>
              <w14:uncheckedState w14:val="2610" w14:font="MS Gothic"/>
            </w14:checkbox>
          </w:sdtPr>
          <w:sdtContent>
            <w:tc>
              <w:tcPr>
                <w:tcW w:w="1255" w:type="dxa"/>
                <w:vAlign w:val="center"/>
              </w:tcPr>
              <w:p w14:paraId="2BB6AB71" w14:textId="21A13F2F" w:rsidR="00F11195" w:rsidRPr="00D85B0B" w:rsidRDefault="00F1119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315842CB" w14:textId="369481E6" w:rsidR="00F11195" w:rsidRPr="00D85B0B" w:rsidRDefault="00F11195"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will occur within or involve significant changes to a floodplain; involve significant changes or effects on waterbodies or wetlands (including submarine or underwater cable); or involve significant changes or effects on water quality, sole source aquifers, or public water supplies.</w:t>
            </w:r>
          </w:p>
          <w:p w14:paraId="2207292F" w14:textId="7B6085F5"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923860602"/>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submit supporting maps and documentation to detail the mitigation commitments that will be implemented to avoid, minimize, or mitigate potential environmental impacts.</w:t>
            </w:r>
          </w:p>
          <w:p w14:paraId="19DBD755" w14:textId="7985C1B1"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571701292"/>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2693EDFC" w14:textId="77777777" w:rsidTr="00AE6BCD">
        <w:sdt>
          <w:sdtPr>
            <w:rPr>
              <w:rFonts w:ascii="Gotham" w:hAnsi="Gotham"/>
              <w:b/>
              <w:bCs/>
              <w:sz w:val="28"/>
              <w:szCs w:val="28"/>
            </w:rPr>
            <w:id w:val="1441181746"/>
            <w14:checkbox>
              <w14:checked w14:val="0"/>
              <w14:checkedState w14:val="2612" w14:font="MS Gothic"/>
              <w14:uncheckedState w14:val="2610" w14:font="MS Gothic"/>
            </w14:checkbox>
          </w:sdtPr>
          <w:sdtContent>
            <w:tc>
              <w:tcPr>
                <w:tcW w:w="1255" w:type="dxa"/>
                <w:vAlign w:val="center"/>
              </w:tcPr>
              <w:p w14:paraId="3852E623" w14:textId="4201B5DB" w:rsidR="00F11195" w:rsidRPr="00D85B0B" w:rsidRDefault="00F11195" w:rsidP="00DD61EE">
                <w:pPr>
                  <w:keepNext/>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780FED87" w14:textId="1E380144" w:rsidR="00F11195" w:rsidRPr="00D85B0B" w:rsidRDefault="00F11195"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will have any connection to hazardous waste, including the non-permitted generation, transportation, treatment, storage, or disposal of substances hazardous to human health.</w:t>
            </w:r>
          </w:p>
          <w:p w14:paraId="16185200" w14:textId="286B823C" w:rsidR="00F11195" w:rsidRPr="00D85B0B" w:rsidRDefault="00D22DC7" w:rsidP="00DD61EE">
            <w:pPr>
              <w:keepNext/>
              <w:spacing w:line="254" w:lineRule="auto"/>
              <w:ind w:left="720"/>
              <w:rPr>
                <w:rFonts w:ascii="Gotham" w:eastAsia="HelveticaNeueLT Std" w:hAnsi="Gotham" w:cs="HelveticaNeueLT Std"/>
                <w:szCs w:val="22"/>
              </w:rPr>
            </w:pPr>
            <w:sdt>
              <w:sdtPr>
                <w:rPr>
                  <w:rFonts w:ascii="Gotham" w:hAnsi="Gotham"/>
                  <w:b/>
                  <w:bCs/>
                  <w:sz w:val="28"/>
                  <w:szCs w:val="28"/>
                </w:rPr>
                <w:id w:val="-611282960"/>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provide relevant documentation, maps of known soil/water contamination, and/or relevant plans.</w:t>
            </w:r>
          </w:p>
          <w:p w14:paraId="5F53A2A8" w14:textId="20DA0849" w:rsidR="00F11195" w:rsidRPr="00D85B0B" w:rsidRDefault="00D22DC7" w:rsidP="00DD61EE">
            <w:pPr>
              <w:keepNext/>
              <w:spacing w:line="254" w:lineRule="auto"/>
              <w:ind w:left="720"/>
              <w:rPr>
                <w:rFonts w:ascii="Gotham" w:eastAsia="HelveticaNeueLT Std" w:hAnsi="Gotham" w:cs="HelveticaNeueLT Std"/>
                <w:szCs w:val="22"/>
              </w:rPr>
            </w:pPr>
            <w:sdt>
              <w:sdtPr>
                <w:rPr>
                  <w:rFonts w:ascii="Gotham" w:hAnsi="Gotham"/>
                  <w:b/>
                  <w:bCs/>
                  <w:sz w:val="28"/>
                  <w:szCs w:val="28"/>
                </w:rPr>
                <w:id w:val="-2018533621"/>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6228AA36" w14:textId="77777777" w:rsidTr="00AE6BCD">
        <w:sdt>
          <w:sdtPr>
            <w:rPr>
              <w:rFonts w:ascii="Gotham" w:hAnsi="Gotham"/>
              <w:b/>
              <w:bCs/>
              <w:sz w:val="28"/>
              <w:szCs w:val="28"/>
            </w:rPr>
            <w:id w:val="-857739988"/>
            <w14:checkbox>
              <w14:checked w14:val="0"/>
              <w14:checkedState w14:val="2612" w14:font="MS Gothic"/>
              <w14:uncheckedState w14:val="2610" w14:font="MS Gothic"/>
            </w14:checkbox>
          </w:sdtPr>
          <w:sdtContent>
            <w:tc>
              <w:tcPr>
                <w:tcW w:w="1255" w:type="dxa"/>
                <w:vAlign w:val="center"/>
              </w:tcPr>
              <w:p w14:paraId="674F2127" w14:textId="56AA6CD9" w:rsidR="00F11195" w:rsidRPr="00D85B0B" w:rsidRDefault="00F1119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1182D91B" w14:textId="5AD8FF80" w:rsidR="00F11195" w:rsidRPr="00D85B0B" w:rsidRDefault="00F11195"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human exposure to ionizing or non-ionizing radiation in excess of Federal Communications Commission (FCC) standards may occur.</w:t>
            </w:r>
          </w:p>
          <w:p w14:paraId="63CF9315" w14:textId="7BE53624"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822581257"/>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provide relevant documentation, including equipment specification sheets.</w:t>
            </w:r>
          </w:p>
          <w:p w14:paraId="61B7C5B5" w14:textId="1470D59B"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186326426"/>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286AD824" w14:textId="77777777" w:rsidTr="00AE6BCD">
        <w:sdt>
          <w:sdtPr>
            <w:rPr>
              <w:rFonts w:ascii="Gotham" w:hAnsi="Gotham"/>
              <w:b/>
              <w:bCs/>
              <w:sz w:val="28"/>
              <w:szCs w:val="28"/>
            </w:rPr>
            <w:id w:val="-85842470"/>
            <w14:checkbox>
              <w14:checked w14:val="0"/>
              <w14:checkedState w14:val="2612" w14:font="MS Gothic"/>
              <w14:uncheckedState w14:val="2610" w14:font="MS Gothic"/>
            </w14:checkbox>
          </w:sdtPr>
          <w:sdtContent>
            <w:tc>
              <w:tcPr>
                <w:tcW w:w="1255" w:type="dxa"/>
                <w:vAlign w:val="center"/>
              </w:tcPr>
              <w:p w14:paraId="0FF130DC" w14:textId="3E9A16E6" w:rsidR="00F11195" w:rsidRPr="00D85B0B" w:rsidRDefault="00F1119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06983B80" w14:textId="7565C9F7" w:rsidR="00F11195" w:rsidRPr="00D85B0B" w:rsidRDefault="00F11195"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is controversial due to unproven technology, uncertain or unique environmental effects, disagreement about the size, nature, or effect on the environment.</w:t>
            </w:r>
          </w:p>
          <w:p w14:paraId="192F48E3" w14:textId="20F50583"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887557003"/>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provide any relevant documentation or additional explanation.</w:t>
            </w:r>
          </w:p>
          <w:p w14:paraId="32EC2597" w14:textId="72315677"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440302208"/>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r w:rsidR="00F11195" w:rsidRPr="00D85B0B" w14:paraId="4C93C796" w14:textId="77777777" w:rsidTr="00AE6BCD">
        <w:sdt>
          <w:sdtPr>
            <w:rPr>
              <w:rFonts w:ascii="Gotham" w:hAnsi="Gotham"/>
              <w:b/>
              <w:bCs/>
              <w:sz w:val="28"/>
              <w:szCs w:val="28"/>
            </w:rPr>
            <w:id w:val="1893377975"/>
            <w14:checkbox>
              <w14:checked w14:val="0"/>
              <w14:checkedState w14:val="2612" w14:font="MS Gothic"/>
              <w14:uncheckedState w14:val="2610" w14:font="MS Gothic"/>
            </w14:checkbox>
          </w:sdtPr>
          <w:sdtContent>
            <w:tc>
              <w:tcPr>
                <w:tcW w:w="1255" w:type="dxa"/>
                <w:vAlign w:val="center"/>
              </w:tcPr>
              <w:p w14:paraId="2D8B8315" w14:textId="45D938D8" w:rsidR="00F11195" w:rsidRPr="00D85B0B" w:rsidRDefault="00F11195" w:rsidP="00AE6BCD">
                <w:pPr>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vAlign w:val="center"/>
          </w:tcPr>
          <w:p w14:paraId="6E745EEB" w14:textId="02EBEDEE" w:rsidR="00F11195" w:rsidRPr="00D85B0B" w:rsidRDefault="00F11195" w:rsidP="00AE6BCD">
            <w:p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Verify whether the proposed action may violate a Federal, Tribal, state, or local law, regulation, policy, or requirement imposed for the protection of the environment.</w:t>
            </w:r>
          </w:p>
          <w:p w14:paraId="016A5017" w14:textId="77BCC1D3"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744650347"/>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If yes, provide any relevant documentation or additional information.</w:t>
            </w:r>
          </w:p>
          <w:p w14:paraId="5C30860F" w14:textId="722221E2" w:rsidR="00F11195" w:rsidRPr="00D85B0B" w:rsidRDefault="00D22DC7" w:rsidP="00AE6BCD">
            <w:pPr>
              <w:spacing w:line="254" w:lineRule="auto"/>
              <w:ind w:left="720"/>
              <w:rPr>
                <w:rFonts w:ascii="Gotham" w:eastAsia="HelveticaNeueLT Std" w:hAnsi="Gotham" w:cs="HelveticaNeueLT Std"/>
                <w:szCs w:val="22"/>
              </w:rPr>
            </w:pPr>
            <w:sdt>
              <w:sdtPr>
                <w:rPr>
                  <w:rFonts w:ascii="Gotham" w:hAnsi="Gotham"/>
                  <w:b/>
                  <w:bCs/>
                  <w:sz w:val="28"/>
                  <w:szCs w:val="28"/>
                </w:rPr>
                <w:id w:val="1053421348"/>
                <w14:checkbox>
                  <w14:checked w14:val="0"/>
                  <w14:checkedState w14:val="2612" w14:font="MS Gothic"/>
                  <w14:uncheckedState w14:val="2610" w14:font="MS Gothic"/>
                </w14:checkbox>
              </w:sdtPr>
              <w:sdtContent>
                <w:r w:rsidR="00F11195" w:rsidRPr="00D85B0B">
                  <w:rPr>
                    <w:rFonts w:ascii="Segoe UI Symbol" w:eastAsia="MS Gothic" w:hAnsi="Segoe UI Symbol" w:cs="Segoe UI Symbol"/>
                    <w:b/>
                    <w:bCs/>
                    <w:sz w:val="28"/>
                    <w:szCs w:val="28"/>
                  </w:rPr>
                  <w:t>☐</w:t>
                </w:r>
              </w:sdtContent>
            </w:sdt>
            <w:r w:rsidR="00F11195" w:rsidRPr="00D85B0B">
              <w:rPr>
                <w:rFonts w:ascii="Gotham" w:eastAsia="HelveticaNeueLT Std" w:hAnsi="Gotham" w:cs="HelveticaNeueLT Std"/>
                <w:szCs w:val="22"/>
              </w:rPr>
              <w:t xml:space="preserve"> No</w:t>
            </w:r>
          </w:p>
        </w:tc>
      </w:tr>
    </w:tbl>
    <w:p w14:paraId="0EE87CFE" w14:textId="77777777" w:rsidR="00F11195" w:rsidRPr="00D85B0B" w:rsidRDefault="00F11195" w:rsidP="0088279C">
      <w:pPr>
        <w:rPr>
          <w:rFonts w:ascii="Gotham" w:hAnsi="Gotham"/>
          <w:b/>
          <w:bCs/>
          <w:sz w:val="28"/>
          <w:szCs w:val="28"/>
        </w:rPr>
      </w:pPr>
      <w:bookmarkStart w:id="1" w:name="_Toc214624254"/>
      <w:bookmarkEnd w:id="0"/>
    </w:p>
    <w:tbl>
      <w:tblPr>
        <w:tblStyle w:val="TableGrid"/>
        <w:tblW w:w="0" w:type="auto"/>
        <w:tblLook w:val="04A0" w:firstRow="1" w:lastRow="0" w:firstColumn="1" w:lastColumn="0" w:noHBand="0" w:noVBand="1"/>
      </w:tblPr>
      <w:tblGrid>
        <w:gridCol w:w="1255"/>
        <w:gridCol w:w="8095"/>
      </w:tblGrid>
      <w:tr w:rsidR="00367C04" w:rsidRPr="00D85B0B" w14:paraId="5F8C5A37" w14:textId="77777777" w:rsidTr="00D85B0B">
        <w:trPr>
          <w:tblHeader/>
        </w:trPr>
        <w:tc>
          <w:tcPr>
            <w:tcW w:w="9350" w:type="dxa"/>
            <w:gridSpan w:val="2"/>
            <w:shd w:val="clear" w:color="auto" w:fill="234C50"/>
            <w:vAlign w:val="center"/>
          </w:tcPr>
          <w:p w14:paraId="05EFE762" w14:textId="77777777" w:rsidR="00367C04" w:rsidRPr="00D85B0B" w:rsidRDefault="00367C04" w:rsidP="00DD61EE">
            <w:pPr>
              <w:keepNext/>
              <w:spacing w:line="254" w:lineRule="auto"/>
              <w:jc w:val="center"/>
              <w:rPr>
                <w:rFonts w:ascii="Gotham" w:eastAsia="HelveticaNeueLT Std" w:hAnsi="Gotham" w:cs="HelveticaNeueLT Std"/>
                <w:b/>
                <w:bCs/>
                <w:color w:val="FFFFFF" w:themeColor="background1"/>
                <w:sz w:val="28"/>
              </w:rPr>
            </w:pPr>
            <w:r w:rsidRPr="00D85B0B">
              <w:rPr>
                <w:rFonts w:ascii="Gotham" w:eastAsia="HelveticaNeueLT Std" w:hAnsi="Gotham" w:cs="HelveticaNeueLT Std"/>
                <w:b/>
                <w:bCs/>
                <w:color w:val="FFFFFF" w:themeColor="background1"/>
                <w:sz w:val="28"/>
              </w:rPr>
              <w:t>Subgrant Implementation Phase</w:t>
            </w:r>
          </w:p>
        </w:tc>
      </w:tr>
      <w:tr w:rsidR="00367C04" w:rsidRPr="00D85B0B" w14:paraId="31B122D7" w14:textId="77777777" w:rsidTr="00367C04">
        <w:sdt>
          <w:sdtPr>
            <w:rPr>
              <w:rFonts w:ascii="Gotham" w:hAnsi="Gotham"/>
              <w:b/>
              <w:bCs/>
              <w:sz w:val="28"/>
              <w:szCs w:val="28"/>
            </w:rPr>
            <w:id w:val="-548524874"/>
            <w14:checkbox>
              <w14:checked w14:val="0"/>
              <w14:checkedState w14:val="2612" w14:font="MS Gothic"/>
              <w14:uncheckedState w14:val="2610" w14:font="MS Gothic"/>
            </w14:checkbox>
          </w:sdtPr>
          <w:sdtContent>
            <w:tc>
              <w:tcPr>
                <w:tcW w:w="1255" w:type="dxa"/>
                <w:vAlign w:val="center"/>
              </w:tcPr>
              <w:p w14:paraId="266DD1FD" w14:textId="77777777" w:rsidR="00367C04" w:rsidRPr="00D85B0B" w:rsidRDefault="00367C04" w:rsidP="00DD61EE">
                <w:pPr>
                  <w:keepNext/>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tcPr>
          <w:p w14:paraId="5E1DA0DD" w14:textId="77777777" w:rsidR="00367C04" w:rsidRPr="00D85B0B" w:rsidRDefault="00367C04"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Implement awards in a manner compliant with all terms and conditions, including EHP requirements, SACs, and mitigation requirements.</w:t>
            </w:r>
          </w:p>
        </w:tc>
      </w:tr>
      <w:tr w:rsidR="00367C04" w:rsidRPr="00D85B0B" w14:paraId="637C8138" w14:textId="77777777" w:rsidTr="00367C04">
        <w:sdt>
          <w:sdtPr>
            <w:rPr>
              <w:rFonts w:ascii="Gotham" w:hAnsi="Gotham"/>
              <w:b/>
              <w:bCs/>
              <w:sz w:val="28"/>
              <w:szCs w:val="28"/>
            </w:rPr>
            <w:id w:val="-1844772400"/>
            <w14:checkbox>
              <w14:checked w14:val="0"/>
              <w14:checkedState w14:val="2612" w14:font="MS Gothic"/>
              <w14:uncheckedState w14:val="2610" w14:font="MS Gothic"/>
            </w14:checkbox>
          </w:sdtPr>
          <w:sdtContent>
            <w:tc>
              <w:tcPr>
                <w:tcW w:w="1255" w:type="dxa"/>
                <w:vAlign w:val="center"/>
              </w:tcPr>
              <w:p w14:paraId="739262CD" w14:textId="77777777" w:rsidR="00367C04" w:rsidRPr="00D85B0B" w:rsidRDefault="00367C04" w:rsidP="00DD61EE">
                <w:pPr>
                  <w:keepNext/>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tcPr>
          <w:p w14:paraId="51E5445D" w14:textId="77777777" w:rsidR="00367C04" w:rsidRPr="00D85B0B" w:rsidRDefault="00367C04"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Provide regular reports and updates to SBO and other stakeholders, as requested or required by SBO or a SAC.</w:t>
            </w:r>
          </w:p>
        </w:tc>
      </w:tr>
      <w:tr w:rsidR="00367C04" w:rsidRPr="00D85B0B" w14:paraId="32EFB976" w14:textId="77777777" w:rsidTr="00367C04">
        <w:sdt>
          <w:sdtPr>
            <w:rPr>
              <w:rFonts w:ascii="Gotham" w:hAnsi="Gotham"/>
              <w:b/>
              <w:bCs/>
              <w:sz w:val="28"/>
              <w:szCs w:val="28"/>
            </w:rPr>
            <w:id w:val="-823500172"/>
            <w14:checkbox>
              <w14:checked w14:val="0"/>
              <w14:checkedState w14:val="2612" w14:font="MS Gothic"/>
              <w14:uncheckedState w14:val="2610" w14:font="MS Gothic"/>
            </w14:checkbox>
          </w:sdtPr>
          <w:sdtContent>
            <w:tc>
              <w:tcPr>
                <w:tcW w:w="1255" w:type="dxa"/>
                <w:vAlign w:val="center"/>
              </w:tcPr>
              <w:p w14:paraId="3A762E97" w14:textId="77777777" w:rsidR="00367C04" w:rsidRPr="00D85B0B" w:rsidRDefault="00367C04" w:rsidP="00DD61EE">
                <w:pPr>
                  <w:keepNext/>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tcPr>
          <w:p w14:paraId="62E62A40" w14:textId="77777777" w:rsidR="00367C04" w:rsidRPr="00D85B0B" w:rsidRDefault="00367C04"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Participate in site visits, desk reviews, and field inspections upon request.</w:t>
            </w:r>
          </w:p>
        </w:tc>
      </w:tr>
      <w:tr w:rsidR="00367C04" w:rsidRPr="00D85B0B" w14:paraId="61115448" w14:textId="77777777" w:rsidTr="00367C04">
        <w:sdt>
          <w:sdtPr>
            <w:rPr>
              <w:rFonts w:ascii="Gotham" w:hAnsi="Gotham"/>
              <w:b/>
              <w:bCs/>
              <w:sz w:val="28"/>
              <w:szCs w:val="28"/>
            </w:rPr>
            <w:id w:val="1142460903"/>
            <w14:checkbox>
              <w14:checked w14:val="0"/>
              <w14:checkedState w14:val="2612" w14:font="MS Gothic"/>
              <w14:uncheckedState w14:val="2610" w14:font="MS Gothic"/>
            </w14:checkbox>
          </w:sdtPr>
          <w:sdtContent>
            <w:tc>
              <w:tcPr>
                <w:tcW w:w="1255" w:type="dxa"/>
                <w:vAlign w:val="center"/>
              </w:tcPr>
              <w:p w14:paraId="31AAA009" w14:textId="77777777" w:rsidR="00367C04" w:rsidRPr="00D85B0B" w:rsidRDefault="00367C04" w:rsidP="00DD61EE">
                <w:pPr>
                  <w:keepNext/>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tcPr>
          <w:p w14:paraId="79CA4DA3" w14:textId="77777777" w:rsidR="00367C04" w:rsidRPr="00D85B0B" w:rsidRDefault="00367C04"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Identify scope changes, route changes, or EHP issues and immediately alert SBO.</w:t>
            </w:r>
          </w:p>
        </w:tc>
      </w:tr>
      <w:tr w:rsidR="00367C04" w:rsidRPr="00D85B0B" w14:paraId="11DB6C84" w14:textId="77777777" w:rsidTr="00367C04">
        <w:sdt>
          <w:sdtPr>
            <w:rPr>
              <w:rFonts w:ascii="Gotham" w:hAnsi="Gotham"/>
              <w:b/>
              <w:bCs/>
              <w:sz w:val="28"/>
              <w:szCs w:val="28"/>
            </w:rPr>
            <w:id w:val="-1166078840"/>
            <w14:checkbox>
              <w14:checked w14:val="0"/>
              <w14:checkedState w14:val="2612" w14:font="MS Gothic"/>
              <w14:uncheckedState w14:val="2610" w14:font="MS Gothic"/>
            </w14:checkbox>
          </w:sdtPr>
          <w:sdtContent>
            <w:tc>
              <w:tcPr>
                <w:tcW w:w="1255" w:type="dxa"/>
                <w:vAlign w:val="center"/>
              </w:tcPr>
              <w:p w14:paraId="70DB47E9" w14:textId="77777777" w:rsidR="00367C04" w:rsidRPr="00D85B0B" w:rsidRDefault="00367C04" w:rsidP="00DD61EE">
                <w:pPr>
                  <w:keepNext/>
                  <w:jc w:val="center"/>
                  <w:rPr>
                    <w:rFonts w:ascii="Gotham" w:hAnsi="Gotham"/>
                    <w:b/>
                    <w:bCs/>
                    <w:sz w:val="28"/>
                    <w:szCs w:val="28"/>
                  </w:rPr>
                </w:pPr>
                <w:r w:rsidRPr="00D85B0B">
                  <w:rPr>
                    <w:rFonts w:ascii="Segoe UI Symbol" w:eastAsia="MS Gothic" w:hAnsi="Segoe UI Symbol" w:cs="Segoe UI Symbol"/>
                    <w:b/>
                    <w:bCs/>
                    <w:sz w:val="28"/>
                    <w:szCs w:val="28"/>
                  </w:rPr>
                  <w:t>☐</w:t>
                </w:r>
              </w:p>
            </w:tc>
          </w:sdtContent>
        </w:sdt>
        <w:tc>
          <w:tcPr>
            <w:tcW w:w="8095" w:type="dxa"/>
          </w:tcPr>
          <w:p w14:paraId="2762BC38" w14:textId="77777777" w:rsidR="00367C04" w:rsidRPr="00D85B0B" w:rsidRDefault="00367C04"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Provide documents, maps, field notes, or other materials upon request.</w:t>
            </w:r>
          </w:p>
        </w:tc>
      </w:tr>
    </w:tbl>
    <w:p w14:paraId="5AE6719B" w14:textId="77777777" w:rsidR="00367C04" w:rsidRPr="00D85B0B" w:rsidRDefault="00367C04" w:rsidP="0088279C">
      <w:pPr>
        <w:rPr>
          <w:rFonts w:ascii="Gotham" w:hAnsi="Gotham"/>
          <w:b/>
          <w:bCs/>
          <w:sz w:val="28"/>
          <w:szCs w:val="28"/>
        </w:rPr>
      </w:pPr>
    </w:p>
    <w:tbl>
      <w:tblPr>
        <w:tblStyle w:val="TableGrid"/>
        <w:tblW w:w="0" w:type="auto"/>
        <w:tblLook w:val="04A0" w:firstRow="1" w:lastRow="0" w:firstColumn="1" w:lastColumn="0" w:noHBand="0" w:noVBand="1"/>
      </w:tblPr>
      <w:tblGrid>
        <w:gridCol w:w="9350"/>
      </w:tblGrid>
      <w:tr w:rsidR="00F2397F" w:rsidRPr="00D85B0B" w14:paraId="6F9FE935" w14:textId="77777777" w:rsidTr="00D85B0B">
        <w:trPr>
          <w:tblHeader/>
        </w:trPr>
        <w:tc>
          <w:tcPr>
            <w:tcW w:w="9350" w:type="dxa"/>
            <w:shd w:val="clear" w:color="auto" w:fill="234C50"/>
            <w:vAlign w:val="center"/>
          </w:tcPr>
          <w:p w14:paraId="68AA7D90" w14:textId="04316F67" w:rsidR="00F2397F" w:rsidRPr="00D85B0B" w:rsidRDefault="00F2397F" w:rsidP="00DD61EE">
            <w:pPr>
              <w:keepNext/>
              <w:spacing w:line="254" w:lineRule="auto"/>
              <w:jc w:val="center"/>
              <w:rPr>
                <w:rFonts w:ascii="Gotham" w:eastAsia="HelveticaNeueLT Std" w:hAnsi="Gotham" w:cs="HelveticaNeueLT Std"/>
                <w:b/>
                <w:bCs/>
                <w:color w:val="FFFFFF" w:themeColor="background1"/>
                <w:sz w:val="28"/>
              </w:rPr>
            </w:pPr>
            <w:r w:rsidRPr="00D85B0B">
              <w:rPr>
                <w:rFonts w:ascii="Gotham" w:eastAsia="HelveticaNeueLT Std" w:hAnsi="Gotham" w:cs="HelveticaNeueLT Std"/>
                <w:b/>
                <w:bCs/>
                <w:color w:val="FFFFFF" w:themeColor="background1"/>
                <w:sz w:val="28"/>
              </w:rPr>
              <w:t>Subgrant Closeout Phase</w:t>
            </w:r>
          </w:p>
        </w:tc>
      </w:tr>
      <w:tr w:rsidR="00F2397F" w:rsidRPr="00D85B0B" w14:paraId="2862481A" w14:textId="77777777" w:rsidTr="001E34FB">
        <w:tc>
          <w:tcPr>
            <w:tcW w:w="9350" w:type="dxa"/>
            <w:vAlign w:val="center"/>
          </w:tcPr>
          <w:p w14:paraId="6F3DBDB9" w14:textId="25FB64D8" w:rsidR="00F2397F" w:rsidRPr="00D85B0B" w:rsidRDefault="00F2397F" w:rsidP="00DD61EE">
            <w:pPr>
              <w:keepNext/>
              <w:spacing w:line="254" w:lineRule="auto"/>
              <w:rPr>
                <w:rFonts w:ascii="Gotham" w:eastAsia="HelveticaNeueLT Std" w:hAnsi="Gotham" w:cs="HelveticaNeueLT Std"/>
                <w:szCs w:val="22"/>
              </w:rPr>
            </w:pPr>
            <w:r w:rsidRPr="00D85B0B">
              <w:rPr>
                <w:rFonts w:ascii="Gotham" w:eastAsia="HelveticaNeueLT Std" w:hAnsi="Gotham" w:cs="HelveticaNeueLT Std"/>
                <w:szCs w:val="22"/>
              </w:rPr>
              <w:t>As of this writing, NTIA has not issued any closeout requirements specific to EHP</w:t>
            </w:r>
            <w:r w:rsidR="00C15C4C" w:rsidRPr="00D85B0B">
              <w:rPr>
                <w:rFonts w:ascii="Gotham" w:eastAsia="HelveticaNeueLT Std" w:hAnsi="Gotham" w:cs="HelveticaNeueLT Std"/>
                <w:szCs w:val="22"/>
              </w:rPr>
              <w:t>.</w:t>
            </w:r>
          </w:p>
          <w:p w14:paraId="2EA44A5C" w14:textId="3E2BD068" w:rsidR="00F2397F" w:rsidRPr="00D85B0B" w:rsidRDefault="00F2397F" w:rsidP="00DD61EE">
            <w:pPr>
              <w:pStyle w:val="ListParagraph"/>
              <w:keepNext/>
              <w:numPr>
                <w:ilvl w:val="0"/>
                <w:numId w:val="3"/>
              </w:num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SBO will closely track NTIA guidance on semi-annual and closeout reporting requirements, as well as any future SACs placed on the award.</w:t>
            </w:r>
          </w:p>
          <w:p w14:paraId="158EF539" w14:textId="31E6EE8A" w:rsidR="00F2397F" w:rsidRPr="00D85B0B" w:rsidRDefault="00F2397F" w:rsidP="00DD61EE">
            <w:pPr>
              <w:pStyle w:val="ListParagraph"/>
              <w:keepNext/>
              <w:numPr>
                <w:ilvl w:val="0"/>
                <w:numId w:val="3"/>
              </w:numPr>
              <w:spacing w:line="254" w:lineRule="auto"/>
              <w:rPr>
                <w:rFonts w:ascii="Gotham" w:eastAsia="HelveticaNeueLT Std" w:hAnsi="Gotham" w:cs="HelveticaNeueLT Std"/>
                <w:szCs w:val="22"/>
              </w:rPr>
            </w:pPr>
            <w:r w:rsidRPr="00D85B0B">
              <w:rPr>
                <w:rFonts w:ascii="Gotham" w:eastAsia="HelveticaNeueLT Std" w:hAnsi="Gotham" w:cs="HelveticaNeueLT Std"/>
                <w:szCs w:val="22"/>
              </w:rPr>
              <w:t>SBO will communicate with subgrantees about reporting or compliance activities required to close out the BEAD Program.</w:t>
            </w:r>
          </w:p>
        </w:tc>
      </w:tr>
      <w:bookmarkEnd w:id="1"/>
    </w:tbl>
    <w:p w14:paraId="1ADCCAC9" w14:textId="77777777" w:rsidR="0088279C" w:rsidRPr="00D85B0B" w:rsidRDefault="0088279C" w:rsidP="0088279C">
      <w:pPr>
        <w:rPr>
          <w:rFonts w:ascii="Gotham" w:hAnsi="Gotham"/>
          <w:b/>
          <w:bCs/>
          <w:sz w:val="28"/>
          <w:szCs w:val="28"/>
        </w:rPr>
      </w:pPr>
    </w:p>
    <w:p w14:paraId="0BC81938" w14:textId="77777777" w:rsidR="0088279C" w:rsidRPr="00D85B0B" w:rsidRDefault="0088279C" w:rsidP="0088279C">
      <w:pPr>
        <w:rPr>
          <w:rFonts w:ascii="Gotham" w:hAnsi="Gotham"/>
          <w:b/>
          <w:bCs/>
        </w:rPr>
      </w:pPr>
    </w:p>
    <w:sectPr w:rsidR="0088279C" w:rsidRPr="00D85B0B" w:rsidSect="00D85B0B">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8FF32" w14:textId="77777777" w:rsidR="00905894" w:rsidRDefault="00905894" w:rsidP="0088279C">
      <w:pPr>
        <w:spacing w:after="0" w:line="240" w:lineRule="auto"/>
      </w:pPr>
      <w:r>
        <w:separator/>
      </w:r>
    </w:p>
  </w:endnote>
  <w:endnote w:type="continuationSeparator" w:id="0">
    <w:p w14:paraId="619C90BC" w14:textId="77777777" w:rsidR="00905894" w:rsidRDefault="00905894" w:rsidP="00882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HelveticaNeueLT Std">
    <w:altName w:val="Arial"/>
    <w:panose1 w:val="00000000000000000000"/>
    <w:charset w:val="00"/>
    <w:family w:val="roman"/>
    <w:notTrueType/>
    <w:pitch w:val="default"/>
  </w:font>
  <w:font w:name="&quot;Courier New&quot;">
    <w:altName w:val="Cambria"/>
    <w:panose1 w:val="00000000000000000000"/>
    <w:charset w:val="00"/>
    <w:family w:val="roman"/>
    <w:notTrueType/>
    <w:pitch w:val="default"/>
  </w:font>
  <w:font w:name="Aptos Display">
    <w:panose1 w:val="00000000000000000000"/>
    <w:charset w:val="00"/>
    <w:family w:val="roman"/>
    <w:notTrueType/>
    <w:pitch w:val="default"/>
  </w:font>
  <w:font w:name="Gotham">
    <w:altName w:val="Calibri"/>
    <w:panose1 w:val="00000000000000000000"/>
    <w:charset w:val="00"/>
    <w:family w:val="modern"/>
    <w:notTrueType/>
    <w:pitch w:val="variable"/>
    <w:sig w:usb0="A10002FF" w:usb1="4000005B" w:usb2="00000000" w:usb3="00000000" w:csb0="0000009F" w:csb1="00000000"/>
  </w:font>
  <w:font w:name="Gill Sans MT">
    <w:altName w:val="Calibri"/>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tham" w:hAnsi="Gotham"/>
      </w:rPr>
      <w:id w:val="1358390760"/>
      <w:docPartObj>
        <w:docPartGallery w:val="Page Numbers (Bottom of Page)"/>
        <w:docPartUnique/>
      </w:docPartObj>
    </w:sdtPr>
    <w:sdtEndPr>
      <w:rPr>
        <w:noProof/>
      </w:rPr>
    </w:sdtEndPr>
    <w:sdtContent>
      <w:p w14:paraId="27D655B8" w14:textId="2CC1CFFB" w:rsidR="00EC607C" w:rsidRPr="00D85B0B" w:rsidRDefault="00EC607C" w:rsidP="00EC607C">
        <w:pPr>
          <w:pStyle w:val="Footer"/>
          <w:jc w:val="right"/>
          <w:rPr>
            <w:rFonts w:ascii="Gotham" w:hAnsi="Gotham"/>
          </w:rPr>
        </w:pPr>
        <w:r w:rsidRPr="00D85B0B">
          <w:rPr>
            <w:rFonts w:ascii="Gotham" w:hAnsi="Gotham"/>
          </w:rPr>
          <w:fldChar w:fldCharType="begin"/>
        </w:r>
        <w:r w:rsidRPr="00D85B0B">
          <w:rPr>
            <w:rFonts w:ascii="Gotham" w:hAnsi="Gotham"/>
          </w:rPr>
          <w:instrText xml:space="preserve"> PAGE   \* MERGEFORMAT </w:instrText>
        </w:r>
        <w:r w:rsidRPr="00D85B0B">
          <w:rPr>
            <w:rFonts w:ascii="Gotham" w:hAnsi="Gotham"/>
          </w:rPr>
          <w:fldChar w:fldCharType="separate"/>
        </w:r>
        <w:r w:rsidRPr="00D85B0B">
          <w:rPr>
            <w:rFonts w:ascii="Gotham" w:hAnsi="Gotham"/>
            <w:noProof/>
          </w:rPr>
          <w:t>2</w:t>
        </w:r>
        <w:r w:rsidRPr="00D85B0B">
          <w:rPr>
            <w:rFonts w:ascii="Gotham" w:hAnsi="Gotham"/>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8BCD1" w14:textId="77777777" w:rsidR="00905894" w:rsidRDefault="00905894" w:rsidP="0088279C">
      <w:pPr>
        <w:spacing w:after="0" w:line="240" w:lineRule="auto"/>
      </w:pPr>
      <w:r>
        <w:separator/>
      </w:r>
    </w:p>
  </w:footnote>
  <w:footnote w:type="continuationSeparator" w:id="0">
    <w:p w14:paraId="533DD5B4" w14:textId="77777777" w:rsidR="00905894" w:rsidRDefault="00905894" w:rsidP="008827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42861" w14:textId="0E208455" w:rsidR="00EC607C" w:rsidRPr="00D85B0B" w:rsidRDefault="00D85B0B">
    <w:pPr>
      <w:pStyle w:val="Header"/>
      <w:rPr>
        <w:rFonts w:ascii="Gotham" w:hAnsi="Gotham"/>
        <w:color w:val="BFBFBF" w:themeColor="background1" w:themeShade="BF"/>
        <w:sz w:val="22"/>
        <w:szCs w:val="22"/>
      </w:rPr>
    </w:pPr>
    <w:r w:rsidRPr="00D85B0B">
      <w:rPr>
        <w:rFonts w:ascii="Gotham" w:eastAsia="Gill Sans MT" w:hAnsi="Gotham" w:cs="Segoe UI"/>
        <w:noProof/>
        <w:sz w:val="40"/>
        <w:szCs w:val="40"/>
      </w:rPr>
      <w:drawing>
        <wp:anchor distT="0" distB="0" distL="114300" distR="114300" simplePos="0" relativeHeight="251658240" behindDoc="0" locked="0" layoutInCell="1" allowOverlap="1" wp14:anchorId="47DF07AD" wp14:editId="5B7F09F6">
          <wp:simplePos x="0" y="0"/>
          <wp:positionH relativeFrom="column">
            <wp:posOffset>5471160</wp:posOffset>
          </wp:positionH>
          <wp:positionV relativeFrom="paragraph">
            <wp:posOffset>-45720</wp:posOffset>
          </wp:positionV>
          <wp:extent cx="565785" cy="330200"/>
          <wp:effectExtent l="0" t="0" r="5715" b="0"/>
          <wp:wrapSquare wrapText="bothSides"/>
          <wp:docPr id="69419841" name="Picture 1" descr="A black and blue logo with a horse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856096" name="Picture 1" descr="A black and blue logo with a horse an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65785" cy="330200"/>
                  </a:xfrm>
                  <a:prstGeom prst="rect">
                    <a:avLst/>
                  </a:prstGeom>
                </pic:spPr>
              </pic:pic>
            </a:graphicData>
          </a:graphic>
        </wp:anchor>
      </w:drawing>
    </w:r>
    <w:r w:rsidR="00EC607C" w:rsidRPr="00D85B0B">
      <w:rPr>
        <w:rFonts w:ascii="Gotham" w:hAnsi="Gotham"/>
        <w:color w:val="BFBFBF" w:themeColor="background1" w:themeShade="BF"/>
        <w:sz w:val="22"/>
        <w:szCs w:val="22"/>
      </w:rPr>
      <w:t>BEAD Subgrantee EHP Task 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B7A17"/>
    <w:multiLevelType w:val="hybridMultilevel"/>
    <w:tmpl w:val="2A685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2D23E1"/>
    <w:multiLevelType w:val="hybridMultilevel"/>
    <w:tmpl w:val="D4C2BB1E"/>
    <w:lvl w:ilvl="0" w:tplc="04090001">
      <w:start w:val="1"/>
      <w:numFmt w:val="bullet"/>
      <w:lvlText w:val=""/>
      <w:lvlJc w:val="left"/>
      <w:pPr>
        <w:ind w:left="720" w:hanging="360"/>
      </w:pPr>
      <w:rPr>
        <w:rFonts w:ascii="Symbol" w:hAnsi="Symbol" w:hint="default"/>
      </w:rPr>
    </w:lvl>
    <w:lvl w:ilvl="1" w:tplc="067ADF6A">
      <w:numFmt w:val="bullet"/>
      <w:lvlText w:val="•"/>
      <w:lvlJc w:val="left"/>
      <w:pPr>
        <w:ind w:left="1800" w:hanging="720"/>
      </w:pPr>
      <w:rPr>
        <w:rFonts w:ascii="Aptos" w:eastAsia="HelveticaNeueLT Std" w:hAnsi="Aptos" w:cs="HelveticaNeueLT Std"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C162B"/>
    <w:multiLevelType w:val="hybridMultilevel"/>
    <w:tmpl w:val="AD400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F150C9"/>
    <w:multiLevelType w:val="hybridMultilevel"/>
    <w:tmpl w:val="C7DE3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6CCB6"/>
    <w:multiLevelType w:val="hybridMultilevel"/>
    <w:tmpl w:val="F418E582"/>
    <w:lvl w:ilvl="0" w:tplc="682E1214">
      <w:start w:val="1"/>
      <w:numFmt w:val="decimal"/>
      <w:lvlText w:val="%1."/>
      <w:lvlJc w:val="left"/>
      <w:pPr>
        <w:ind w:left="720" w:hanging="360"/>
      </w:pPr>
    </w:lvl>
    <w:lvl w:ilvl="1" w:tplc="EB409438">
      <w:start w:val="1"/>
      <w:numFmt w:val="lowerLetter"/>
      <w:lvlText w:val="%2."/>
      <w:lvlJc w:val="left"/>
      <w:pPr>
        <w:ind w:left="1440" w:hanging="360"/>
      </w:pPr>
    </w:lvl>
    <w:lvl w:ilvl="2" w:tplc="AA0C3BBA">
      <w:start w:val="1"/>
      <w:numFmt w:val="lowerRoman"/>
      <w:lvlText w:val="%3."/>
      <w:lvlJc w:val="right"/>
      <w:pPr>
        <w:ind w:left="2160" w:hanging="180"/>
      </w:pPr>
    </w:lvl>
    <w:lvl w:ilvl="3" w:tplc="BC268F9A">
      <w:start w:val="1"/>
      <w:numFmt w:val="decimal"/>
      <w:lvlText w:val="%4."/>
      <w:lvlJc w:val="left"/>
      <w:pPr>
        <w:ind w:left="2880" w:hanging="360"/>
      </w:pPr>
    </w:lvl>
    <w:lvl w:ilvl="4" w:tplc="9D80BEFE">
      <w:start w:val="1"/>
      <w:numFmt w:val="lowerLetter"/>
      <w:lvlText w:val="%5."/>
      <w:lvlJc w:val="left"/>
      <w:pPr>
        <w:ind w:left="3600" w:hanging="360"/>
      </w:pPr>
    </w:lvl>
    <w:lvl w:ilvl="5" w:tplc="B74A213E">
      <w:start w:val="1"/>
      <w:numFmt w:val="lowerRoman"/>
      <w:lvlText w:val="%6."/>
      <w:lvlJc w:val="right"/>
      <w:pPr>
        <w:ind w:left="4320" w:hanging="180"/>
      </w:pPr>
    </w:lvl>
    <w:lvl w:ilvl="6" w:tplc="BF86E7FE">
      <w:start w:val="1"/>
      <w:numFmt w:val="decimal"/>
      <w:lvlText w:val="%7."/>
      <w:lvlJc w:val="left"/>
      <w:pPr>
        <w:ind w:left="5040" w:hanging="360"/>
      </w:pPr>
    </w:lvl>
    <w:lvl w:ilvl="7" w:tplc="BA247B70">
      <w:start w:val="1"/>
      <w:numFmt w:val="lowerLetter"/>
      <w:lvlText w:val="%8."/>
      <w:lvlJc w:val="left"/>
      <w:pPr>
        <w:ind w:left="5760" w:hanging="360"/>
      </w:pPr>
    </w:lvl>
    <w:lvl w:ilvl="8" w:tplc="DA2C8BA6">
      <w:start w:val="1"/>
      <w:numFmt w:val="lowerRoman"/>
      <w:lvlText w:val="%9."/>
      <w:lvlJc w:val="right"/>
      <w:pPr>
        <w:ind w:left="6480" w:hanging="180"/>
      </w:pPr>
    </w:lvl>
  </w:abstractNum>
  <w:abstractNum w:abstractNumId="5" w15:restartNumberingAfterBreak="0">
    <w:nsid w:val="4288214D"/>
    <w:multiLevelType w:val="hybridMultilevel"/>
    <w:tmpl w:val="968CF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6C0A7B"/>
    <w:multiLevelType w:val="hybridMultilevel"/>
    <w:tmpl w:val="C41886F6"/>
    <w:lvl w:ilvl="0" w:tplc="352C3762">
      <w:start w:val="1"/>
      <w:numFmt w:val="bullet"/>
      <w:lvlText w:val="·"/>
      <w:lvlJc w:val="left"/>
      <w:pPr>
        <w:ind w:left="720" w:hanging="360"/>
      </w:pPr>
      <w:rPr>
        <w:rFonts w:ascii="Symbol" w:hAnsi="Symbol" w:hint="default"/>
      </w:rPr>
    </w:lvl>
    <w:lvl w:ilvl="1" w:tplc="FAD66D8C">
      <w:start w:val="1"/>
      <w:numFmt w:val="bullet"/>
      <w:lvlText w:val="o"/>
      <w:lvlJc w:val="left"/>
      <w:pPr>
        <w:ind w:left="1440" w:hanging="360"/>
      </w:pPr>
      <w:rPr>
        <w:rFonts w:ascii="&quot;Courier New&quot;" w:hAnsi="&quot;Courier New&quot;" w:hint="default"/>
      </w:rPr>
    </w:lvl>
    <w:lvl w:ilvl="2" w:tplc="FBDCDDA6">
      <w:start w:val="1"/>
      <w:numFmt w:val="bullet"/>
      <w:lvlText w:val=""/>
      <w:lvlJc w:val="left"/>
      <w:pPr>
        <w:ind w:left="2160" w:hanging="360"/>
      </w:pPr>
      <w:rPr>
        <w:rFonts w:ascii="Wingdings" w:hAnsi="Wingdings" w:hint="default"/>
      </w:rPr>
    </w:lvl>
    <w:lvl w:ilvl="3" w:tplc="E8826238">
      <w:start w:val="1"/>
      <w:numFmt w:val="bullet"/>
      <w:lvlText w:val=""/>
      <w:lvlJc w:val="left"/>
      <w:pPr>
        <w:ind w:left="2880" w:hanging="360"/>
      </w:pPr>
      <w:rPr>
        <w:rFonts w:ascii="Symbol" w:hAnsi="Symbol" w:hint="default"/>
      </w:rPr>
    </w:lvl>
    <w:lvl w:ilvl="4" w:tplc="953CB2B0">
      <w:start w:val="1"/>
      <w:numFmt w:val="bullet"/>
      <w:lvlText w:val="o"/>
      <w:lvlJc w:val="left"/>
      <w:pPr>
        <w:ind w:left="3600" w:hanging="360"/>
      </w:pPr>
      <w:rPr>
        <w:rFonts w:ascii="Courier New" w:hAnsi="Courier New" w:hint="default"/>
      </w:rPr>
    </w:lvl>
    <w:lvl w:ilvl="5" w:tplc="BE62511C">
      <w:start w:val="1"/>
      <w:numFmt w:val="bullet"/>
      <w:lvlText w:val=""/>
      <w:lvlJc w:val="left"/>
      <w:pPr>
        <w:ind w:left="4320" w:hanging="360"/>
      </w:pPr>
      <w:rPr>
        <w:rFonts w:ascii="Wingdings" w:hAnsi="Wingdings" w:hint="default"/>
      </w:rPr>
    </w:lvl>
    <w:lvl w:ilvl="6" w:tplc="1186AE7E">
      <w:start w:val="1"/>
      <w:numFmt w:val="bullet"/>
      <w:lvlText w:val=""/>
      <w:lvlJc w:val="left"/>
      <w:pPr>
        <w:ind w:left="5040" w:hanging="360"/>
      </w:pPr>
      <w:rPr>
        <w:rFonts w:ascii="Symbol" w:hAnsi="Symbol" w:hint="default"/>
      </w:rPr>
    </w:lvl>
    <w:lvl w:ilvl="7" w:tplc="C16AA82E">
      <w:start w:val="1"/>
      <w:numFmt w:val="bullet"/>
      <w:lvlText w:val="o"/>
      <w:lvlJc w:val="left"/>
      <w:pPr>
        <w:ind w:left="5760" w:hanging="360"/>
      </w:pPr>
      <w:rPr>
        <w:rFonts w:ascii="Courier New" w:hAnsi="Courier New" w:hint="default"/>
      </w:rPr>
    </w:lvl>
    <w:lvl w:ilvl="8" w:tplc="72A8F136">
      <w:start w:val="1"/>
      <w:numFmt w:val="bullet"/>
      <w:lvlText w:val=""/>
      <w:lvlJc w:val="left"/>
      <w:pPr>
        <w:ind w:left="6480" w:hanging="360"/>
      </w:pPr>
      <w:rPr>
        <w:rFonts w:ascii="Wingdings" w:hAnsi="Wingdings" w:hint="default"/>
      </w:rPr>
    </w:lvl>
  </w:abstractNum>
  <w:abstractNum w:abstractNumId="7" w15:restartNumberingAfterBreak="0">
    <w:nsid w:val="659F4665"/>
    <w:multiLevelType w:val="hybridMultilevel"/>
    <w:tmpl w:val="A35E00C0"/>
    <w:lvl w:ilvl="0" w:tplc="24AA0B48">
      <w:start w:val="1"/>
      <w:numFmt w:val="bullet"/>
      <w:lvlText w:val=""/>
      <w:lvlJc w:val="left"/>
      <w:pPr>
        <w:ind w:left="720" w:hanging="360"/>
      </w:pPr>
      <w:rPr>
        <w:rFonts w:ascii="Symbol" w:hAnsi="Symbol" w:hint="default"/>
      </w:rPr>
    </w:lvl>
    <w:lvl w:ilvl="1" w:tplc="0B46EA1A">
      <w:start w:val="1"/>
      <w:numFmt w:val="bullet"/>
      <w:lvlText w:val="o"/>
      <w:lvlJc w:val="left"/>
      <w:pPr>
        <w:ind w:left="1440" w:hanging="360"/>
      </w:pPr>
      <w:rPr>
        <w:rFonts w:ascii="&quot;Courier New&quot;" w:hAnsi="&quot;Courier New&quot;" w:hint="default"/>
      </w:rPr>
    </w:lvl>
    <w:lvl w:ilvl="2" w:tplc="95766166">
      <w:start w:val="1"/>
      <w:numFmt w:val="bullet"/>
      <w:lvlText w:val=""/>
      <w:lvlJc w:val="left"/>
      <w:pPr>
        <w:ind w:left="2160" w:hanging="360"/>
      </w:pPr>
      <w:rPr>
        <w:rFonts w:ascii="Wingdings" w:hAnsi="Wingdings" w:hint="default"/>
      </w:rPr>
    </w:lvl>
    <w:lvl w:ilvl="3" w:tplc="0B948974">
      <w:start w:val="1"/>
      <w:numFmt w:val="bullet"/>
      <w:lvlText w:val=""/>
      <w:lvlJc w:val="left"/>
      <w:pPr>
        <w:ind w:left="2880" w:hanging="360"/>
      </w:pPr>
      <w:rPr>
        <w:rFonts w:ascii="Symbol" w:hAnsi="Symbol" w:hint="default"/>
      </w:rPr>
    </w:lvl>
    <w:lvl w:ilvl="4" w:tplc="A2646212">
      <w:start w:val="1"/>
      <w:numFmt w:val="bullet"/>
      <w:lvlText w:val="o"/>
      <w:lvlJc w:val="left"/>
      <w:pPr>
        <w:ind w:left="3600" w:hanging="360"/>
      </w:pPr>
      <w:rPr>
        <w:rFonts w:ascii="Courier New" w:hAnsi="Courier New" w:hint="default"/>
      </w:rPr>
    </w:lvl>
    <w:lvl w:ilvl="5" w:tplc="E494AEB2">
      <w:start w:val="1"/>
      <w:numFmt w:val="bullet"/>
      <w:lvlText w:val=""/>
      <w:lvlJc w:val="left"/>
      <w:pPr>
        <w:ind w:left="4320" w:hanging="360"/>
      </w:pPr>
      <w:rPr>
        <w:rFonts w:ascii="Wingdings" w:hAnsi="Wingdings" w:hint="default"/>
      </w:rPr>
    </w:lvl>
    <w:lvl w:ilvl="6" w:tplc="64848D26">
      <w:start w:val="1"/>
      <w:numFmt w:val="bullet"/>
      <w:lvlText w:val=""/>
      <w:lvlJc w:val="left"/>
      <w:pPr>
        <w:ind w:left="5040" w:hanging="360"/>
      </w:pPr>
      <w:rPr>
        <w:rFonts w:ascii="Symbol" w:hAnsi="Symbol" w:hint="default"/>
      </w:rPr>
    </w:lvl>
    <w:lvl w:ilvl="7" w:tplc="5CF6DC28">
      <w:start w:val="1"/>
      <w:numFmt w:val="bullet"/>
      <w:lvlText w:val="o"/>
      <w:lvlJc w:val="left"/>
      <w:pPr>
        <w:ind w:left="5760" w:hanging="360"/>
      </w:pPr>
      <w:rPr>
        <w:rFonts w:ascii="Courier New" w:hAnsi="Courier New" w:hint="default"/>
      </w:rPr>
    </w:lvl>
    <w:lvl w:ilvl="8" w:tplc="847E6E4C">
      <w:start w:val="1"/>
      <w:numFmt w:val="bullet"/>
      <w:lvlText w:val=""/>
      <w:lvlJc w:val="left"/>
      <w:pPr>
        <w:ind w:left="6480" w:hanging="360"/>
      </w:pPr>
      <w:rPr>
        <w:rFonts w:ascii="Wingdings" w:hAnsi="Wingdings" w:hint="default"/>
      </w:rPr>
    </w:lvl>
  </w:abstractNum>
  <w:abstractNum w:abstractNumId="8" w15:restartNumberingAfterBreak="0">
    <w:nsid w:val="7921C447"/>
    <w:multiLevelType w:val="hybridMultilevel"/>
    <w:tmpl w:val="6960263A"/>
    <w:lvl w:ilvl="0" w:tplc="2AEC28D2">
      <w:start w:val="1"/>
      <w:numFmt w:val="bullet"/>
      <w:lvlText w:val="·"/>
      <w:lvlJc w:val="left"/>
      <w:pPr>
        <w:ind w:left="720" w:hanging="360"/>
      </w:pPr>
      <w:rPr>
        <w:rFonts w:ascii="Symbol" w:hAnsi="Symbol" w:hint="default"/>
      </w:rPr>
    </w:lvl>
    <w:lvl w:ilvl="1" w:tplc="C2C45278">
      <w:start w:val="1"/>
      <w:numFmt w:val="bullet"/>
      <w:lvlText w:val="o"/>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5A0287DC">
      <w:start w:val="1"/>
      <w:numFmt w:val="bullet"/>
      <w:lvlText w:val=""/>
      <w:lvlJc w:val="left"/>
      <w:pPr>
        <w:ind w:left="2880" w:hanging="360"/>
      </w:pPr>
      <w:rPr>
        <w:rFonts w:ascii="Symbol" w:hAnsi="Symbol" w:hint="default"/>
      </w:rPr>
    </w:lvl>
    <w:lvl w:ilvl="4" w:tplc="8BEEB572">
      <w:start w:val="1"/>
      <w:numFmt w:val="bullet"/>
      <w:lvlText w:val="o"/>
      <w:lvlJc w:val="left"/>
      <w:pPr>
        <w:ind w:left="3600" w:hanging="360"/>
      </w:pPr>
      <w:rPr>
        <w:rFonts w:ascii="Courier New" w:hAnsi="Courier New" w:hint="default"/>
      </w:rPr>
    </w:lvl>
    <w:lvl w:ilvl="5" w:tplc="6FC07648">
      <w:start w:val="1"/>
      <w:numFmt w:val="bullet"/>
      <w:lvlText w:val=""/>
      <w:lvlJc w:val="left"/>
      <w:pPr>
        <w:ind w:left="4320" w:hanging="360"/>
      </w:pPr>
      <w:rPr>
        <w:rFonts w:ascii="Wingdings" w:hAnsi="Wingdings" w:hint="default"/>
      </w:rPr>
    </w:lvl>
    <w:lvl w:ilvl="6" w:tplc="186EB362">
      <w:start w:val="1"/>
      <w:numFmt w:val="bullet"/>
      <w:lvlText w:val=""/>
      <w:lvlJc w:val="left"/>
      <w:pPr>
        <w:ind w:left="5040" w:hanging="360"/>
      </w:pPr>
      <w:rPr>
        <w:rFonts w:ascii="Symbol" w:hAnsi="Symbol" w:hint="default"/>
      </w:rPr>
    </w:lvl>
    <w:lvl w:ilvl="7" w:tplc="65B42770">
      <w:start w:val="1"/>
      <w:numFmt w:val="bullet"/>
      <w:lvlText w:val="o"/>
      <w:lvlJc w:val="left"/>
      <w:pPr>
        <w:ind w:left="5760" w:hanging="360"/>
      </w:pPr>
      <w:rPr>
        <w:rFonts w:ascii="Courier New" w:hAnsi="Courier New" w:hint="default"/>
      </w:rPr>
    </w:lvl>
    <w:lvl w:ilvl="8" w:tplc="70DC046E">
      <w:start w:val="1"/>
      <w:numFmt w:val="bullet"/>
      <w:lvlText w:val=""/>
      <w:lvlJc w:val="left"/>
      <w:pPr>
        <w:ind w:left="6480" w:hanging="360"/>
      </w:pPr>
      <w:rPr>
        <w:rFonts w:ascii="Wingdings" w:hAnsi="Wingdings" w:hint="default"/>
      </w:rPr>
    </w:lvl>
  </w:abstractNum>
  <w:num w:numId="1" w16cid:durableId="1409498056">
    <w:abstractNumId w:val="3"/>
  </w:num>
  <w:num w:numId="2" w16cid:durableId="1102333861">
    <w:abstractNumId w:val="4"/>
  </w:num>
  <w:num w:numId="3" w16cid:durableId="1758289536">
    <w:abstractNumId w:val="2"/>
  </w:num>
  <w:num w:numId="4" w16cid:durableId="88039659">
    <w:abstractNumId w:val="7"/>
  </w:num>
  <w:num w:numId="5" w16cid:durableId="385763638">
    <w:abstractNumId w:val="6"/>
  </w:num>
  <w:num w:numId="6" w16cid:durableId="1460957432">
    <w:abstractNumId w:val="8"/>
  </w:num>
  <w:num w:numId="7" w16cid:durableId="1811360393">
    <w:abstractNumId w:val="0"/>
  </w:num>
  <w:num w:numId="8" w16cid:durableId="1556426708">
    <w:abstractNumId w:val="1"/>
  </w:num>
  <w:num w:numId="9" w16cid:durableId="14742537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79C"/>
    <w:rsid w:val="00062136"/>
    <w:rsid w:val="0010144D"/>
    <w:rsid w:val="001130DE"/>
    <w:rsid w:val="00146ACF"/>
    <w:rsid w:val="001E34FB"/>
    <w:rsid w:val="00296373"/>
    <w:rsid w:val="002C432B"/>
    <w:rsid w:val="002C6FE9"/>
    <w:rsid w:val="00327BEE"/>
    <w:rsid w:val="00353678"/>
    <w:rsid w:val="00367C04"/>
    <w:rsid w:val="003F2188"/>
    <w:rsid w:val="004144FC"/>
    <w:rsid w:val="00477819"/>
    <w:rsid w:val="004A02CC"/>
    <w:rsid w:val="004F0A0F"/>
    <w:rsid w:val="00514CB9"/>
    <w:rsid w:val="005158DD"/>
    <w:rsid w:val="005A4CD3"/>
    <w:rsid w:val="005C60A9"/>
    <w:rsid w:val="00631531"/>
    <w:rsid w:val="0066396F"/>
    <w:rsid w:val="006A65DE"/>
    <w:rsid w:val="006B1B17"/>
    <w:rsid w:val="006D0978"/>
    <w:rsid w:val="00730513"/>
    <w:rsid w:val="00756E19"/>
    <w:rsid w:val="00766240"/>
    <w:rsid w:val="007B4A4D"/>
    <w:rsid w:val="00863CCD"/>
    <w:rsid w:val="0088279C"/>
    <w:rsid w:val="00905894"/>
    <w:rsid w:val="009137A6"/>
    <w:rsid w:val="00987E2D"/>
    <w:rsid w:val="00994F3C"/>
    <w:rsid w:val="009A20BD"/>
    <w:rsid w:val="00A61FA5"/>
    <w:rsid w:val="00A6458A"/>
    <w:rsid w:val="00A7370D"/>
    <w:rsid w:val="00AE6BCD"/>
    <w:rsid w:val="00B924FA"/>
    <w:rsid w:val="00C15C4C"/>
    <w:rsid w:val="00C90A40"/>
    <w:rsid w:val="00CA10D0"/>
    <w:rsid w:val="00CD4E6F"/>
    <w:rsid w:val="00CD7198"/>
    <w:rsid w:val="00D22DC7"/>
    <w:rsid w:val="00D64096"/>
    <w:rsid w:val="00D85B0B"/>
    <w:rsid w:val="00DD61EE"/>
    <w:rsid w:val="00E10E13"/>
    <w:rsid w:val="00E64A5C"/>
    <w:rsid w:val="00EB188A"/>
    <w:rsid w:val="00EC4AB0"/>
    <w:rsid w:val="00EC607C"/>
    <w:rsid w:val="00F11195"/>
    <w:rsid w:val="00F2397F"/>
    <w:rsid w:val="00F70EAA"/>
    <w:rsid w:val="00F74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EFBE6"/>
  <w15:chartTrackingRefBased/>
  <w15:docId w15:val="{577B3ACC-38F4-4777-A956-4949BF8D0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a Section Heading,a Heading 1,Section Heading,h1,1.Heading 1,Part,HMA Heading 1,SECTION"/>
    <w:basedOn w:val="Normal"/>
    <w:next w:val="Normal"/>
    <w:link w:val="Heading1Char"/>
    <w:uiPriority w:val="9"/>
    <w:qFormat/>
    <w:rsid w:val="008827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b Subsection 1,H2,h2,Reset numbering,Heading 2 Char1,Heading 2 Char Char1,H2 Char Char1,h2 Char Char1,Heading 2 Char Char Char,H2 Char1 Char,h2 Char1 Char,Reset numbering Char1 Char,Reset numbering Char1,Reset numbering Char Char1,H2 Char Char"/>
    <w:basedOn w:val="Normal"/>
    <w:next w:val="Normal"/>
    <w:link w:val="Heading2Char"/>
    <w:uiPriority w:val="9"/>
    <w:unhideWhenUsed/>
    <w:qFormat/>
    <w:rsid w:val="008827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827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d Paragraph Level 2,Level 2 - a,h4,4,Map Title,(CA '),Level 4,a) b) c),h4 sub sub heading,heading 4,Level III for #'s"/>
    <w:basedOn w:val="Normal"/>
    <w:next w:val="Normal"/>
    <w:link w:val="Heading4Char"/>
    <w:uiPriority w:val="9"/>
    <w:unhideWhenUsed/>
    <w:qFormat/>
    <w:rsid w:val="0088279C"/>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e Paragraph Level 3,Level 3 - i,l5,Block Label,(CA ])"/>
    <w:basedOn w:val="Normal"/>
    <w:next w:val="Normal"/>
    <w:link w:val="Heading5Char"/>
    <w:uiPriority w:val="9"/>
    <w:unhideWhenUsed/>
    <w:qFormat/>
    <w:rsid w:val="0088279C"/>
    <w:pPr>
      <w:keepNext/>
      <w:keepLines/>
      <w:spacing w:before="80" w:after="40"/>
      <w:outlineLvl w:val="4"/>
    </w:pPr>
    <w:rPr>
      <w:rFonts w:eastAsiaTheme="majorEastAsia" w:cstheme="majorBidi"/>
      <w:color w:val="0F4761" w:themeColor="accent1" w:themeShade="BF"/>
    </w:rPr>
  </w:style>
  <w:style w:type="paragraph" w:styleId="Heading6">
    <w:name w:val="heading 6"/>
    <w:aliases w:val="f Paragraph Level 4"/>
    <w:basedOn w:val="Normal"/>
    <w:next w:val="Normal"/>
    <w:link w:val="Heading6Char"/>
    <w:uiPriority w:val="9"/>
    <w:unhideWhenUsed/>
    <w:qFormat/>
    <w:rsid w:val="0088279C"/>
    <w:pPr>
      <w:keepNext/>
      <w:keepLines/>
      <w:spacing w:before="40" w:after="0"/>
      <w:outlineLvl w:val="5"/>
    </w:pPr>
    <w:rPr>
      <w:rFonts w:eastAsiaTheme="majorEastAsia" w:cstheme="majorBidi"/>
      <w:i/>
      <w:iCs/>
      <w:color w:val="595959" w:themeColor="text1" w:themeTint="A6"/>
    </w:rPr>
  </w:style>
  <w:style w:type="paragraph" w:styleId="Heading7">
    <w:name w:val="heading 7"/>
    <w:aliases w:val="g Paragraph Level 5"/>
    <w:basedOn w:val="Normal"/>
    <w:next w:val="Normal"/>
    <w:link w:val="Heading7Char"/>
    <w:uiPriority w:val="9"/>
    <w:unhideWhenUsed/>
    <w:qFormat/>
    <w:rsid w:val="0088279C"/>
    <w:pPr>
      <w:keepNext/>
      <w:keepLines/>
      <w:spacing w:before="40" w:after="0"/>
      <w:outlineLvl w:val="6"/>
    </w:pPr>
    <w:rPr>
      <w:rFonts w:eastAsiaTheme="majorEastAsia" w:cstheme="majorBidi"/>
      <w:color w:val="595959" w:themeColor="text1" w:themeTint="A6"/>
    </w:rPr>
  </w:style>
  <w:style w:type="paragraph" w:styleId="Heading8">
    <w:name w:val="heading 8"/>
    <w:aliases w:val="Legal Level 1.1.1.,8"/>
    <w:basedOn w:val="Normal"/>
    <w:next w:val="Normal"/>
    <w:link w:val="Heading8Char"/>
    <w:uiPriority w:val="9"/>
    <w:unhideWhenUsed/>
    <w:qFormat/>
    <w:rsid w:val="0088279C"/>
    <w:pPr>
      <w:keepNext/>
      <w:keepLines/>
      <w:spacing w:after="0"/>
      <w:outlineLvl w:val="7"/>
    </w:pPr>
    <w:rPr>
      <w:rFonts w:eastAsiaTheme="majorEastAsia" w:cstheme="majorBidi"/>
      <w:i/>
      <w:iCs/>
      <w:color w:val="272727" w:themeColor="text1" w:themeTint="D8"/>
    </w:rPr>
  </w:style>
  <w:style w:type="paragraph" w:styleId="Heading9">
    <w:name w:val="heading 9"/>
    <w:aliases w:val="Legal Level 1.1.1.1.,9"/>
    <w:basedOn w:val="Normal"/>
    <w:next w:val="Normal"/>
    <w:link w:val="Heading9Char"/>
    <w:uiPriority w:val="9"/>
    <w:unhideWhenUsed/>
    <w:qFormat/>
    <w:rsid w:val="008827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 Section Heading Char,a Heading 1 Char,Section Heading Char,h1 Char,1.Heading 1 Char,Part Char,HMA Heading 1 Char,SECTION Char"/>
    <w:basedOn w:val="DefaultParagraphFont"/>
    <w:link w:val="Heading1"/>
    <w:uiPriority w:val="9"/>
    <w:rsid w:val="0088279C"/>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b Subsection 1 Char,H2 Char,h2 Char,Reset numbering Char,Heading 2 Char1 Char,Heading 2 Char Char1 Char,H2 Char Char1 Char,h2 Char Char1 Char,Heading 2 Char Char Char Char,H2 Char1 Char Char,h2 Char1 Char Char,Reset numbering Char1 Char1"/>
    <w:basedOn w:val="DefaultParagraphFont"/>
    <w:link w:val="Heading2"/>
    <w:uiPriority w:val="9"/>
    <w:rsid w:val="008827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8279C"/>
    <w:rPr>
      <w:rFonts w:eastAsiaTheme="majorEastAsia" w:cstheme="majorBidi"/>
      <w:color w:val="0F4761" w:themeColor="accent1" w:themeShade="BF"/>
      <w:sz w:val="28"/>
      <w:szCs w:val="28"/>
    </w:rPr>
  </w:style>
  <w:style w:type="character" w:customStyle="1" w:styleId="Heading4Char">
    <w:name w:val="Heading 4 Char"/>
    <w:aliases w:val="d Paragraph Level 2 Char,Level 2 - a Char,h4 Char,4 Char,Map Title Char,(CA ') Char,Level 4 Char,a) b) c) Char,h4 sub sub heading Char,heading 4 Char,Level III for #'s Char"/>
    <w:basedOn w:val="DefaultParagraphFont"/>
    <w:link w:val="Heading4"/>
    <w:uiPriority w:val="9"/>
    <w:semiHidden/>
    <w:rsid w:val="0088279C"/>
    <w:rPr>
      <w:rFonts w:eastAsiaTheme="majorEastAsia" w:cstheme="majorBidi"/>
      <w:i/>
      <w:iCs/>
      <w:color w:val="0F4761" w:themeColor="accent1" w:themeShade="BF"/>
    </w:rPr>
  </w:style>
  <w:style w:type="character" w:customStyle="1" w:styleId="Heading5Char">
    <w:name w:val="Heading 5 Char"/>
    <w:aliases w:val="e Paragraph Level 3 Char,Level 3 - i Char,l5 Char,Block Label Char,(CA ]) Char"/>
    <w:basedOn w:val="DefaultParagraphFont"/>
    <w:link w:val="Heading5"/>
    <w:uiPriority w:val="9"/>
    <w:semiHidden/>
    <w:rsid w:val="0088279C"/>
    <w:rPr>
      <w:rFonts w:eastAsiaTheme="majorEastAsia" w:cstheme="majorBidi"/>
      <w:color w:val="0F4761" w:themeColor="accent1" w:themeShade="BF"/>
    </w:rPr>
  </w:style>
  <w:style w:type="character" w:customStyle="1" w:styleId="Heading6Char">
    <w:name w:val="Heading 6 Char"/>
    <w:aliases w:val="f Paragraph Level 4 Char"/>
    <w:basedOn w:val="DefaultParagraphFont"/>
    <w:link w:val="Heading6"/>
    <w:uiPriority w:val="9"/>
    <w:semiHidden/>
    <w:rsid w:val="0088279C"/>
    <w:rPr>
      <w:rFonts w:eastAsiaTheme="majorEastAsia" w:cstheme="majorBidi"/>
      <w:i/>
      <w:iCs/>
      <w:color w:val="595959" w:themeColor="text1" w:themeTint="A6"/>
    </w:rPr>
  </w:style>
  <w:style w:type="character" w:customStyle="1" w:styleId="Heading7Char">
    <w:name w:val="Heading 7 Char"/>
    <w:aliases w:val="g Paragraph Level 5 Char"/>
    <w:basedOn w:val="DefaultParagraphFont"/>
    <w:link w:val="Heading7"/>
    <w:uiPriority w:val="9"/>
    <w:semiHidden/>
    <w:rsid w:val="0088279C"/>
    <w:rPr>
      <w:rFonts w:eastAsiaTheme="majorEastAsia" w:cstheme="majorBidi"/>
      <w:color w:val="595959" w:themeColor="text1" w:themeTint="A6"/>
    </w:rPr>
  </w:style>
  <w:style w:type="character" w:customStyle="1" w:styleId="Heading8Char">
    <w:name w:val="Heading 8 Char"/>
    <w:aliases w:val="Legal Level 1.1.1. Char,8 Char"/>
    <w:basedOn w:val="DefaultParagraphFont"/>
    <w:link w:val="Heading8"/>
    <w:uiPriority w:val="9"/>
    <w:semiHidden/>
    <w:rsid w:val="0088279C"/>
    <w:rPr>
      <w:rFonts w:eastAsiaTheme="majorEastAsia" w:cstheme="majorBidi"/>
      <w:i/>
      <w:iCs/>
      <w:color w:val="272727" w:themeColor="text1" w:themeTint="D8"/>
    </w:rPr>
  </w:style>
  <w:style w:type="character" w:customStyle="1" w:styleId="Heading9Char">
    <w:name w:val="Heading 9 Char"/>
    <w:aliases w:val="Legal Level 1.1.1.1. Char,9 Char"/>
    <w:basedOn w:val="DefaultParagraphFont"/>
    <w:link w:val="Heading9"/>
    <w:uiPriority w:val="9"/>
    <w:semiHidden/>
    <w:rsid w:val="0088279C"/>
    <w:rPr>
      <w:rFonts w:eastAsiaTheme="majorEastAsia" w:cstheme="majorBidi"/>
      <w:color w:val="272727" w:themeColor="text1" w:themeTint="D8"/>
    </w:rPr>
  </w:style>
  <w:style w:type="paragraph" w:styleId="Title">
    <w:name w:val="Title"/>
    <w:basedOn w:val="Normal"/>
    <w:next w:val="Normal"/>
    <w:link w:val="TitleChar"/>
    <w:uiPriority w:val="10"/>
    <w:qFormat/>
    <w:rsid w:val="008827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27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827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827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8279C"/>
    <w:pPr>
      <w:spacing w:before="160"/>
      <w:jc w:val="center"/>
    </w:pPr>
    <w:rPr>
      <w:i/>
      <w:iCs/>
      <w:color w:val="404040" w:themeColor="text1" w:themeTint="BF"/>
    </w:rPr>
  </w:style>
  <w:style w:type="character" w:customStyle="1" w:styleId="QuoteChar">
    <w:name w:val="Quote Char"/>
    <w:basedOn w:val="DefaultParagraphFont"/>
    <w:link w:val="Quote"/>
    <w:uiPriority w:val="29"/>
    <w:rsid w:val="0088279C"/>
    <w:rPr>
      <w:i/>
      <w:iCs/>
      <w:color w:val="404040" w:themeColor="text1" w:themeTint="BF"/>
    </w:rPr>
  </w:style>
  <w:style w:type="paragraph" w:styleId="ListParagraph">
    <w:name w:val="List Paragraph"/>
    <w:aliases w:val="Alpha List Paragraph,Figure_name,List Paragraph1,Bullet- First level,numbered,FooterText,Style 2,Numbered Indented Text,List Paragraph11,List Paragraph 1,bullet 1,2nd Bullet,Sub Bullet,Table/Figure Heading,texte de base,Normal 1"/>
    <w:basedOn w:val="Normal"/>
    <w:link w:val="ListParagraphChar"/>
    <w:uiPriority w:val="34"/>
    <w:qFormat/>
    <w:rsid w:val="0088279C"/>
    <w:pPr>
      <w:ind w:left="720"/>
      <w:contextualSpacing/>
    </w:pPr>
  </w:style>
  <w:style w:type="character" w:styleId="IntenseEmphasis">
    <w:name w:val="Intense Emphasis"/>
    <w:basedOn w:val="DefaultParagraphFont"/>
    <w:uiPriority w:val="21"/>
    <w:qFormat/>
    <w:rsid w:val="0088279C"/>
    <w:rPr>
      <w:i/>
      <w:iCs/>
      <w:color w:val="0F4761" w:themeColor="accent1" w:themeShade="BF"/>
    </w:rPr>
  </w:style>
  <w:style w:type="paragraph" w:styleId="IntenseQuote">
    <w:name w:val="Intense Quote"/>
    <w:basedOn w:val="Normal"/>
    <w:next w:val="Normal"/>
    <w:link w:val="IntenseQuoteChar"/>
    <w:uiPriority w:val="30"/>
    <w:qFormat/>
    <w:rsid w:val="008827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8279C"/>
    <w:rPr>
      <w:i/>
      <w:iCs/>
      <w:color w:val="0F4761" w:themeColor="accent1" w:themeShade="BF"/>
    </w:rPr>
  </w:style>
  <w:style w:type="character" w:styleId="IntenseReference">
    <w:name w:val="Intense Reference"/>
    <w:basedOn w:val="DefaultParagraphFont"/>
    <w:uiPriority w:val="32"/>
    <w:qFormat/>
    <w:rsid w:val="0088279C"/>
    <w:rPr>
      <w:b/>
      <w:bCs/>
      <w:smallCaps/>
      <w:color w:val="0F4761" w:themeColor="accent1" w:themeShade="BF"/>
      <w:spacing w:val="5"/>
    </w:rPr>
  </w:style>
  <w:style w:type="character" w:styleId="Hyperlink">
    <w:name w:val="Hyperlink"/>
    <w:uiPriority w:val="99"/>
    <w:rsid w:val="0088279C"/>
    <w:rPr>
      <w:color w:val="0000FF"/>
      <w:u w:val="single"/>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Paragraph 1 Char,bullet 1 Char,2nd Bullet Char"/>
    <w:link w:val="ListParagraph"/>
    <w:uiPriority w:val="34"/>
    <w:qFormat/>
    <w:locked/>
    <w:rsid w:val="0088279C"/>
  </w:style>
  <w:style w:type="paragraph" w:styleId="FootnoteText">
    <w:name w:val="footnote text"/>
    <w:aliases w:val="ALTS FOOTNOTE,fn,ALTS FOOTNOTE Char,fn Char,Footnote Text Char1 Char,Footnote Text Char Char Char,Footnote Text Char2 Char Char Char,Footnote Text Char1 Char1 Char Char Char,Footnote Text Char Char Char Char Char Char,f"/>
    <w:basedOn w:val="Normal"/>
    <w:link w:val="FootnoteTextChar"/>
    <w:uiPriority w:val="99"/>
    <w:unhideWhenUsed/>
    <w:qFormat/>
    <w:rsid w:val="0088279C"/>
    <w:pPr>
      <w:spacing w:after="0" w:line="240" w:lineRule="auto"/>
    </w:pPr>
    <w:rPr>
      <w:rFonts w:ascii="Aptos" w:eastAsia="Times New Roman" w:hAnsi="Aptos" w:cs="Times New Roman"/>
      <w:kern w:val="0"/>
      <w:sz w:val="20"/>
      <w:szCs w:val="20"/>
      <w:lang w:eastAsia="ja-JP"/>
      <w14:ligatures w14:val="none"/>
    </w:rPr>
  </w:style>
  <w:style w:type="character" w:customStyle="1" w:styleId="FootnoteTextChar">
    <w:name w:val="Footnote Text Char"/>
    <w:aliases w:val="ALTS FOOTNOTE Char1,fn Char1,ALTS FOOTNOTE Char Char,fn Char Char,Footnote Text Char1 Char Char,Footnote Text Char Char Char Char,Footnote Text Char2 Char Char Char Char,Footnote Text Char1 Char1 Char Char Char Char,f Char"/>
    <w:basedOn w:val="DefaultParagraphFont"/>
    <w:link w:val="FootnoteText"/>
    <w:uiPriority w:val="99"/>
    <w:rsid w:val="0088279C"/>
    <w:rPr>
      <w:rFonts w:ascii="Aptos" w:eastAsia="Times New Roman" w:hAnsi="Aptos" w:cs="Times New Roman"/>
      <w:kern w:val="0"/>
      <w:sz w:val="20"/>
      <w:szCs w:val="20"/>
      <w:lang w:eastAsia="ja-JP"/>
      <w14:ligatures w14:val="none"/>
    </w:rPr>
  </w:style>
  <w:style w:type="character" w:styleId="FootnoteReference">
    <w:name w:val="footnote reference"/>
    <w:aliases w:val="Style 12,(NECG) Footnote Reference,Style 13,Appel note de bas de p,Style 124,fr,o,Style 3,FR,Style 17,Footnote Reference/,Style 6,titulo 2,ftref,Fußnotenzeichen DISS,16 Point,Superscript 6 Point,Footnote Reference Number,Footnote,Ref"/>
    <w:basedOn w:val="DefaultParagraphFont"/>
    <w:uiPriority w:val="99"/>
    <w:unhideWhenUsed/>
    <w:qFormat/>
    <w:rsid w:val="0088279C"/>
    <w:rPr>
      <w:vertAlign w:val="superscript"/>
    </w:rPr>
  </w:style>
  <w:style w:type="table" w:styleId="TableGrid">
    <w:name w:val="Table Grid"/>
    <w:basedOn w:val="TableNormal"/>
    <w:uiPriority w:val="39"/>
    <w:rsid w:val="00A61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4A4D"/>
    <w:pPr>
      <w:spacing w:after="0" w:line="240" w:lineRule="auto"/>
    </w:pPr>
  </w:style>
  <w:style w:type="paragraph" w:styleId="Header">
    <w:name w:val="header"/>
    <w:basedOn w:val="Normal"/>
    <w:link w:val="HeaderChar"/>
    <w:uiPriority w:val="99"/>
    <w:unhideWhenUsed/>
    <w:rsid w:val="00EC60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07C"/>
  </w:style>
  <w:style w:type="paragraph" w:styleId="Footer">
    <w:name w:val="footer"/>
    <w:basedOn w:val="Normal"/>
    <w:link w:val="FooterChar"/>
    <w:uiPriority w:val="99"/>
    <w:unhideWhenUsed/>
    <w:rsid w:val="00EC60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0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700C592A3D9B642BA3D80B372B8B1F7" ma:contentTypeVersion="15" ma:contentTypeDescription="Create a new document." ma:contentTypeScope="" ma:versionID="ad81e9aeedf703cd101853d8ef03ee44">
  <xsd:schema xmlns:xsd="http://www.w3.org/2001/XMLSchema" xmlns:xs="http://www.w3.org/2001/XMLSchema" xmlns:p="http://schemas.microsoft.com/office/2006/metadata/properties" xmlns:ns2="8fd1308e-ecf9-4768-870a-351d669d9aff" xmlns:ns3="dfa09759-eb4c-4e02-919d-0e3a6427242b" targetNamespace="http://schemas.microsoft.com/office/2006/metadata/properties" ma:root="true" ma:fieldsID="208cfd06e7ca6b0f3d17a9587f3243cc" ns2:_="" ns3:_="">
    <xsd:import namespace="8fd1308e-ecf9-4768-870a-351d669d9aff"/>
    <xsd:import namespace="dfa09759-eb4c-4e02-919d-0e3a6427242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d1308e-ecf9-4768-870a-351d669d9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ebd095d-6624-44e3-a3f6-44facda85b9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a09759-eb4c-4e02-919d-0e3a6427242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ef86ad4-4406-4d6b-90be-b1804b216d75}" ma:internalName="TaxCatchAll" ma:showField="CatchAllData" ma:web="dfa09759-eb4c-4e02-919d-0e3a6427242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fd1308e-ecf9-4768-870a-351d669d9aff">
      <Terms xmlns="http://schemas.microsoft.com/office/infopath/2007/PartnerControls"/>
    </lcf76f155ced4ddcb4097134ff3c332f>
    <TaxCatchAll xmlns="dfa09759-eb4c-4e02-919d-0e3a6427242b"/>
  </documentManagement>
</p:properties>
</file>

<file path=customXml/itemProps1.xml><?xml version="1.0" encoding="utf-8"?>
<ds:datastoreItem xmlns:ds="http://schemas.openxmlformats.org/officeDocument/2006/customXml" ds:itemID="{04BF6384-42BF-4956-BDF5-23BD28A772F7}">
  <ds:schemaRefs>
    <ds:schemaRef ds:uri="http://schemas.microsoft.com/sharepoint/v3/contenttype/forms"/>
  </ds:schemaRefs>
</ds:datastoreItem>
</file>

<file path=customXml/itemProps2.xml><?xml version="1.0" encoding="utf-8"?>
<ds:datastoreItem xmlns:ds="http://schemas.openxmlformats.org/officeDocument/2006/customXml" ds:itemID="{03F5888D-27DF-4B27-96DD-4D539083C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d1308e-ecf9-4768-870a-351d669d9aff"/>
    <ds:schemaRef ds:uri="dfa09759-eb4c-4e02-919d-0e3a64272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3988C7-D9F3-4607-B0F1-408D69810C14}">
  <ds:schemaRefs>
    <ds:schemaRef ds:uri="http://schemas.microsoft.com/office/2006/metadata/properties"/>
    <ds:schemaRef ds:uri="http://schemas.microsoft.com/office/infopath/2007/PartnerControls"/>
    <ds:schemaRef ds:uri="8fd1308e-ecf9-4768-870a-351d669d9aff"/>
    <ds:schemaRef ds:uri="dfa09759-eb4c-4e02-919d-0e3a6427242b"/>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5</Pages>
  <Words>1123</Words>
  <Characters>6622</Characters>
  <Application>Microsoft Office Word</Application>
  <DocSecurity>4</DocSecurity>
  <Lines>204</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Moyer</dc:creator>
  <cp:keywords/>
  <dc:description/>
  <cp:lastModifiedBy>Gillian Chisholm</cp:lastModifiedBy>
  <cp:revision>6</cp:revision>
  <dcterms:created xsi:type="dcterms:W3CDTF">2026-02-20T17:59:00Z</dcterms:created>
  <dcterms:modified xsi:type="dcterms:W3CDTF">2026-04-02T12:43:00Z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0x0101007700C592A3D9B642BA3D80B372B8B1F7</vt:lpwstr>
  </property>
  <property fmtid="{D5CDD505-2E9C-101B-9397-08002B2CF9AE}" pid="3" name="MediaServiceImageTags">
    <vt:lpwstr/>
  </property>
</Properties>
</file>